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23F" w:rsidRDefault="0050623F"/>
    <w:p w:rsidR="0050623F" w:rsidRDefault="0050623F"/>
    <w:p w:rsidR="0050623F" w:rsidRDefault="0050623F"/>
    <w:p w:rsidR="0050623F" w:rsidRDefault="0050623F"/>
    <w:p w:rsidR="0050623F" w:rsidRDefault="0050623F"/>
    <w:p w:rsidR="0050623F" w:rsidRDefault="0050623F"/>
    <w:p w:rsidR="0050623F" w:rsidRDefault="0050623F"/>
    <w:p w:rsidR="0050623F" w:rsidRDefault="0050623F"/>
    <w:p w:rsidR="0050623F" w:rsidRDefault="0050623F"/>
    <w:p w:rsidR="0050623F" w:rsidRDefault="0050623F" w:rsidP="0050623F">
      <w:pPr>
        <w:pStyle w:val="Title"/>
        <w:jc w:val="center"/>
        <w:rPr>
          <w:sz w:val="96"/>
          <w:szCs w:val="96"/>
        </w:rPr>
      </w:pPr>
      <w:r w:rsidRPr="0050623F">
        <w:rPr>
          <w:sz w:val="96"/>
          <w:szCs w:val="96"/>
        </w:rPr>
        <w:t>INFLUENZA</w:t>
      </w:r>
    </w:p>
    <w:p w:rsidR="0050623F" w:rsidRPr="0050623F" w:rsidRDefault="0050623F" w:rsidP="0050623F"/>
    <w:p w:rsidR="0050623F" w:rsidRDefault="0050623F" w:rsidP="0050623F"/>
    <w:p w:rsidR="0050623F" w:rsidRDefault="0050623F" w:rsidP="0050623F">
      <w:pPr>
        <w:ind w:left="720" w:firstLine="720"/>
        <w:rPr>
          <w:b/>
        </w:rPr>
      </w:pPr>
      <w:r w:rsidRPr="0050623F">
        <w:rPr>
          <w:b/>
        </w:rPr>
        <w:t>BIOLOGY WA ATAR UNITS 3 &amp;</w:t>
      </w:r>
      <w:r>
        <w:rPr>
          <w:b/>
        </w:rPr>
        <w:t xml:space="preserve"> </w:t>
      </w:r>
      <w:r w:rsidRPr="0050623F">
        <w:rPr>
          <w:b/>
        </w:rPr>
        <w:t>4</w:t>
      </w:r>
    </w:p>
    <w:p w:rsidR="0050623F" w:rsidRDefault="0050623F" w:rsidP="0050623F">
      <w:pPr>
        <w:ind w:left="720" w:firstLine="720"/>
      </w:pPr>
      <w:r>
        <w:t>Reading</w:t>
      </w:r>
    </w:p>
    <w:p w:rsidR="0050623F" w:rsidRDefault="0050623F" w:rsidP="0050623F">
      <w:pPr>
        <w:ind w:left="720" w:firstLine="720"/>
      </w:pPr>
      <w:r>
        <w:t>Chapter 12 page 410 - 413</w:t>
      </w:r>
    </w:p>
    <w:p w:rsidR="0050623F" w:rsidRDefault="0050623F" w:rsidP="0050623F">
      <w:pPr>
        <w:ind w:left="720" w:firstLine="720"/>
      </w:pPr>
      <w:r>
        <w:t>Chapter 13 page 435 – 436</w:t>
      </w:r>
    </w:p>
    <w:p w:rsidR="0050623F" w:rsidRDefault="0050623F" w:rsidP="0050623F">
      <w:pPr>
        <w:ind w:left="720" w:firstLine="720"/>
      </w:pPr>
    </w:p>
    <w:p w:rsidR="0050623F" w:rsidRDefault="0050623F" w:rsidP="0050623F">
      <w:pPr>
        <w:ind w:left="720" w:firstLine="720"/>
      </w:pPr>
      <w:r>
        <w:t>Questions</w:t>
      </w:r>
    </w:p>
    <w:p w:rsidR="0050623F" w:rsidRDefault="0050623F" w:rsidP="0050623F">
      <w:pPr>
        <w:ind w:left="720" w:firstLine="720"/>
      </w:pPr>
      <w:r>
        <w:t>Set 12.2 1 – 8</w:t>
      </w:r>
    </w:p>
    <w:p w:rsidR="0050623F" w:rsidRDefault="0050623F" w:rsidP="0050623F">
      <w:pPr>
        <w:ind w:left="720" w:firstLine="720"/>
      </w:pPr>
      <w:r>
        <w:t>Set 13.2 1 – 5 page 435</w:t>
      </w:r>
    </w:p>
    <w:p w:rsidR="0050623F" w:rsidRDefault="0050623F" w:rsidP="0050623F">
      <w:pPr>
        <w:ind w:left="720" w:firstLine="720"/>
      </w:pPr>
    </w:p>
    <w:p w:rsidR="0050623F" w:rsidRPr="0050623F" w:rsidRDefault="0050623F" w:rsidP="0050623F">
      <w:pPr>
        <w:ind w:left="720" w:firstLine="720"/>
        <w:rPr>
          <w:b/>
        </w:rPr>
      </w:pPr>
      <w:r w:rsidRPr="0050623F">
        <w:rPr>
          <w:b/>
        </w:rPr>
        <w:t>BIOZONE</w:t>
      </w:r>
    </w:p>
    <w:p w:rsidR="0050623F" w:rsidRDefault="0050623F">
      <w:r>
        <w:tab/>
      </w:r>
      <w:r>
        <w:tab/>
        <w:t>83 Viral Diseases</w:t>
      </w:r>
    </w:p>
    <w:p w:rsidR="0050623F" w:rsidRDefault="0050623F">
      <w:r>
        <w:tab/>
      </w:r>
      <w:r>
        <w:tab/>
        <w:t>86 Human Viral Diseases</w:t>
      </w:r>
    </w:p>
    <w:p w:rsidR="0050623F" w:rsidRDefault="0050623F"/>
    <w:p w:rsidR="0050623F" w:rsidRDefault="0050623F"/>
    <w:p w:rsidR="0050623F" w:rsidRDefault="0050623F"/>
    <w:p w:rsidR="0050623F" w:rsidRDefault="0050623F"/>
    <w:p w:rsidR="0050623F" w:rsidRDefault="0050623F"/>
    <w:p w:rsidR="0050623F" w:rsidRDefault="0050623F"/>
    <w:p w:rsidR="0050623F" w:rsidRDefault="0050623F"/>
    <w:p w:rsidR="0050623F" w:rsidRDefault="0050623F"/>
    <w:tbl>
      <w:tblPr>
        <w:tblStyle w:val="TableGrid"/>
        <w:tblW w:w="1530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68"/>
        <w:gridCol w:w="13041"/>
      </w:tblGrid>
      <w:tr w:rsidR="0050623F" w:rsidRPr="001B73FB" w:rsidTr="00943D5A">
        <w:trPr>
          <w:trHeight w:val="458"/>
        </w:trPr>
        <w:tc>
          <w:tcPr>
            <w:tcW w:w="2268" w:type="dxa"/>
            <w:vAlign w:val="center"/>
          </w:tcPr>
          <w:p w:rsidR="0050623F" w:rsidRDefault="0050623F" w:rsidP="00943D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Topic Question</w:t>
            </w:r>
          </w:p>
        </w:tc>
        <w:tc>
          <w:tcPr>
            <w:tcW w:w="13041" w:type="dxa"/>
          </w:tcPr>
          <w:p w:rsidR="0050623F" w:rsidRPr="001B73FB" w:rsidRDefault="0050623F" w:rsidP="00943D5A">
            <w:pPr>
              <w:rPr>
                <w:b/>
                <w:bCs/>
              </w:rPr>
            </w:pPr>
            <w:r w:rsidRPr="001B73FB">
              <w:rPr>
                <w:b/>
                <w:bCs/>
              </w:rPr>
              <w:t>Notes</w:t>
            </w:r>
          </w:p>
        </w:tc>
      </w:tr>
      <w:tr w:rsidR="0050623F" w:rsidTr="00943D5A">
        <w:trPr>
          <w:trHeight w:val="458"/>
        </w:trPr>
        <w:tc>
          <w:tcPr>
            <w:tcW w:w="2268" w:type="dxa"/>
            <w:vAlign w:val="center"/>
          </w:tcPr>
          <w:p w:rsidR="0050623F" w:rsidRDefault="0050623F" w:rsidP="00943D5A">
            <w:pPr>
              <w:jc w:val="center"/>
            </w:pPr>
            <w:r w:rsidRPr="00507416">
              <w:t>State the name of the disease and the name of the virus</w:t>
            </w:r>
          </w:p>
          <w:p w:rsidR="0050623F" w:rsidRPr="00507416" w:rsidRDefault="0050623F" w:rsidP="00943D5A">
            <w:pPr>
              <w:jc w:val="center"/>
            </w:pPr>
          </w:p>
        </w:tc>
        <w:tc>
          <w:tcPr>
            <w:tcW w:w="13041" w:type="dxa"/>
          </w:tcPr>
          <w:p w:rsidR="0050623F" w:rsidRDefault="0050623F" w:rsidP="00943D5A">
            <w:r>
              <w:t>INFLUENZA</w:t>
            </w:r>
          </w:p>
        </w:tc>
      </w:tr>
      <w:tr w:rsidR="0050623F" w:rsidTr="00943D5A">
        <w:trPr>
          <w:trHeight w:val="386"/>
        </w:trPr>
        <w:tc>
          <w:tcPr>
            <w:tcW w:w="2268" w:type="dxa"/>
            <w:vAlign w:val="center"/>
          </w:tcPr>
          <w:p w:rsidR="0050623F" w:rsidRPr="00507416" w:rsidRDefault="0050623F" w:rsidP="00943D5A">
            <w:pPr>
              <w:jc w:val="center"/>
            </w:pPr>
            <w:r w:rsidRPr="00507416">
              <w:t>Label the diagram of the enveloped virus and list the structural features of the virus</w:t>
            </w:r>
          </w:p>
        </w:tc>
        <w:tc>
          <w:tcPr>
            <w:tcW w:w="13041" w:type="dxa"/>
          </w:tcPr>
          <w:p w:rsidR="0050623F" w:rsidRDefault="0050623F" w:rsidP="00943D5A"/>
          <w:p w:rsidR="0050623F" w:rsidRDefault="0050623F" w:rsidP="00943D5A"/>
          <w:p w:rsidR="0050623F" w:rsidRDefault="0050623F" w:rsidP="00943D5A">
            <w:r w:rsidRPr="00EA5346">
              <w:rPr>
                <w:noProof/>
                <w:lang w:eastAsia="en-AU"/>
              </w:rPr>
              <w:drawing>
                <wp:anchor distT="0" distB="0" distL="114300" distR="114300" simplePos="0" relativeHeight="251659264" behindDoc="1" locked="0" layoutInCell="1" allowOverlap="1" wp14:anchorId="724613BB" wp14:editId="056FE5DF">
                  <wp:simplePos x="0" y="0"/>
                  <wp:positionH relativeFrom="column">
                    <wp:posOffset>2322195</wp:posOffset>
                  </wp:positionH>
                  <wp:positionV relativeFrom="paragraph">
                    <wp:posOffset>81206</wp:posOffset>
                  </wp:positionV>
                  <wp:extent cx="1905000" cy="1915483"/>
                  <wp:effectExtent l="0" t="0" r="0" b="2540"/>
                  <wp:wrapTight wrapText="bothSides">
                    <wp:wrapPolygon edited="0">
                      <wp:start x="0" y="0"/>
                      <wp:lineTo x="0" y="21485"/>
                      <wp:lineTo x="21456" y="21485"/>
                      <wp:lineTo x="21456" y="0"/>
                      <wp:lineTo x="0" y="0"/>
                    </wp:wrapPolygon>
                  </wp:wrapTight>
                  <wp:docPr id="36868" name="Picture 6" descr="General structure of a viru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99047EB-F0FB-6548-87D9-3F9E52084B3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68" name="Picture 6" descr="General structure of a virus">
                            <a:extLst>
                              <a:ext uri="{FF2B5EF4-FFF2-40B4-BE49-F238E27FC236}">
                                <a16:creationId xmlns:a16="http://schemas.microsoft.com/office/drawing/2014/main" id="{D99047EB-F0FB-6548-87D9-3F9E52084B3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8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15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0623F" w:rsidRDefault="0050623F" w:rsidP="00943D5A"/>
          <w:p w:rsidR="0050623F" w:rsidRDefault="0050623F" w:rsidP="00943D5A"/>
          <w:p w:rsidR="0050623F" w:rsidRDefault="0050623F" w:rsidP="00943D5A"/>
          <w:p w:rsidR="0050623F" w:rsidRDefault="0050623F" w:rsidP="00943D5A"/>
          <w:p w:rsidR="0050623F" w:rsidRDefault="0050623F" w:rsidP="00943D5A"/>
          <w:p w:rsidR="0050623F" w:rsidRDefault="0050623F" w:rsidP="00943D5A"/>
          <w:p w:rsidR="0050623F" w:rsidRDefault="0050623F" w:rsidP="00943D5A"/>
          <w:p w:rsidR="0050623F" w:rsidRDefault="0050623F" w:rsidP="00943D5A"/>
          <w:p w:rsidR="0050623F" w:rsidRDefault="0050623F" w:rsidP="00943D5A"/>
          <w:p w:rsidR="0050623F" w:rsidRDefault="0050623F" w:rsidP="00943D5A"/>
          <w:p w:rsidR="0050623F" w:rsidRDefault="0050623F" w:rsidP="00943D5A"/>
        </w:tc>
      </w:tr>
      <w:tr w:rsidR="0050623F" w:rsidRPr="00EA5346" w:rsidTr="00943D5A">
        <w:trPr>
          <w:trHeight w:val="386"/>
        </w:trPr>
        <w:tc>
          <w:tcPr>
            <w:tcW w:w="2268" w:type="dxa"/>
            <w:vAlign w:val="center"/>
          </w:tcPr>
          <w:p w:rsidR="0050623F" w:rsidRDefault="0050623F" w:rsidP="00943D5A">
            <w:pPr>
              <w:jc w:val="center"/>
            </w:pPr>
          </w:p>
          <w:p w:rsidR="0050623F" w:rsidRDefault="0050623F" w:rsidP="00943D5A">
            <w:pPr>
              <w:jc w:val="center"/>
            </w:pPr>
          </w:p>
          <w:p w:rsidR="0050623F" w:rsidRDefault="0050623F" w:rsidP="00943D5A">
            <w:pPr>
              <w:jc w:val="center"/>
            </w:pPr>
            <w:r w:rsidRPr="00507416">
              <w:t>list the structural features of the virus</w:t>
            </w:r>
            <w:r>
              <w:t xml:space="preserve"> that causes influenza</w:t>
            </w:r>
          </w:p>
          <w:p w:rsidR="0050623F" w:rsidRDefault="0050623F" w:rsidP="00943D5A">
            <w:pPr>
              <w:jc w:val="center"/>
            </w:pPr>
          </w:p>
          <w:p w:rsidR="0050623F" w:rsidRDefault="0050623F" w:rsidP="00943D5A">
            <w:pPr>
              <w:jc w:val="center"/>
            </w:pPr>
          </w:p>
          <w:p w:rsidR="0050623F" w:rsidRDefault="0050623F" w:rsidP="00943D5A">
            <w:pPr>
              <w:jc w:val="center"/>
            </w:pPr>
          </w:p>
          <w:p w:rsidR="0050623F" w:rsidRDefault="0050623F" w:rsidP="00943D5A">
            <w:pPr>
              <w:jc w:val="center"/>
            </w:pPr>
          </w:p>
          <w:p w:rsidR="0050623F" w:rsidRDefault="0050623F" w:rsidP="00943D5A">
            <w:pPr>
              <w:jc w:val="center"/>
            </w:pPr>
          </w:p>
          <w:p w:rsidR="0050623F" w:rsidRPr="00507416" w:rsidRDefault="0050623F" w:rsidP="00943D5A">
            <w:pPr>
              <w:jc w:val="center"/>
            </w:pPr>
          </w:p>
        </w:tc>
        <w:tc>
          <w:tcPr>
            <w:tcW w:w="13041" w:type="dxa"/>
          </w:tcPr>
          <w:p w:rsidR="0050623F" w:rsidRPr="00EA5346" w:rsidRDefault="0050623F" w:rsidP="00943D5A">
            <w:pPr>
              <w:rPr>
                <w:noProof/>
                <w:lang w:eastAsia="en-AU"/>
              </w:rPr>
            </w:pPr>
          </w:p>
        </w:tc>
      </w:tr>
      <w:tr w:rsidR="0050623F" w:rsidRPr="00136D1F" w:rsidTr="00943D5A">
        <w:trPr>
          <w:trHeight w:val="11497"/>
        </w:trPr>
        <w:tc>
          <w:tcPr>
            <w:tcW w:w="2268" w:type="dxa"/>
            <w:vAlign w:val="center"/>
          </w:tcPr>
          <w:p w:rsidR="0050623F" w:rsidRPr="00186D33" w:rsidRDefault="0050623F" w:rsidP="00943D5A">
            <w:pPr>
              <w:jc w:val="center"/>
            </w:pPr>
            <w:r w:rsidRPr="00186D33">
              <w:lastRenderedPageBreak/>
              <w:t>Describe the life cycle of the influenza virus</w:t>
            </w:r>
          </w:p>
          <w:p w:rsidR="0050623F" w:rsidRPr="00186D33" w:rsidRDefault="0050623F" w:rsidP="00943D5A">
            <w:pPr>
              <w:jc w:val="center"/>
            </w:pPr>
          </w:p>
          <w:p w:rsidR="0050623F" w:rsidRPr="00186D33" w:rsidRDefault="0050623F" w:rsidP="00943D5A">
            <w:pPr>
              <w:jc w:val="center"/>
            </w:pPr>
            <w:r w:rsidRPr="00186D33">
              <w:t>NOTE: you will describe the mode of transmission and virus replication in more detail below</w:t>
            </w:r>
          </w:p>
          <w:p w:rsidR="0050623F" w:rsidRPr="00EF01B3" w:rsidRDefault="0050623F" w:rsidP="00943D5A">
            <w:pPr>
              <w:jc w:val="center"/>
              <w:rPr>
                <w:b/>
                <w:bCs/>
              </w:rPr>
            </w:pPr>
          </w:p>
          <w:p w:rsidR="0050623F" w:rsidRPr="00EF01B3" w:rsidRDefault="0050623F" w:rsidP="00943D5A">
            <w:pPr>
              <w:jc w:val="center"/>
              <w:rPr>
                <w:b/>
                <w:bCs/>
              </w:rPr>
            </w:pPr>
          </w:p>
          <w:p w:rsidR="0050623F" w:rsidRPr="00EF01B3" w:rsidRDefault="0050623F" w:rsidP="00943D5A">
            <w:pPr>
              <w:jc w:val="center"/>
              <w:rPr>
                <w:b/>
                <w:bCs/>
              </w:rPr>
            </w:pPr>
          </w:p>
          <w:p w:rsidR="0050623F" w:rsidRPr="00EF01B3" w:rsidRDefault="0050623F" w:rsidP="00943D5A">
            <w:pPr>
              <w:jc w:val="center"/>
              <w:rPr>
                <w:b/>
                <w:bCs/>
              </w:rPr>
            </w:pPr>
          </w:p>
          <w:p w:rsidR="0050623F" w:rsidRPr="00EF01B3" w:rsidRDefault="0050623F" w:rsidP="00943D5A">
            <w:pPr>
              <w:jc w:val="center"/>
              <w:rPr>
                <w:b/>
                <w:bCs/>
              </w:rPr>
            </w:pPr>
          </w:p>
          <w:p w:rsidR="0050623F" w:rsidRPr="00EF01B3" w:rsidRDefault="0050623F" w:rsidP="00943D5A">
            <w:pPr>
              <w:jc w:val="center"/>
              <w:rPr>
                <w:b/>
                <w:bCs/>
              </w:rPr>
            </w:pPr>
          </w:p>
          <w:p w:rsidR="0050623F" w:rsidRPr="00EF01B3" w:rsidRDefault="0050623F" w:rsidP="00943D5A">
            <w:pPr>
              <w:jc w:val="center"/>
              <w:rPr>
                <w:b/>
                <w:bCs/>
              </w:rPr>
            </w:pPr>
          </w:p>
          <w:p w:rsidR="0050623F" w:rsidRPr="00EF01B3" w:rsidRDefault="0050623F" w:rsidP="00943D5A">
            <w:pPr>
              <w:jc w:val="center"/>
              <w:rPr>
                <w:b/>
                <w:bCs/>
              </w:rPr>
            </w:pPr>
          </w:p>
          <w:p w:rsidR="0050623F" w:rsidRPr="00EF01B3" w:rsidRDefault="0050623F" w:rsidP="00943D5A">
            <w:pPr>
              <w:jc w:val="center"/>
              <w:rPr>
                <w:b/>
                <w:bCs/>
              </w:rPr>
            </w:pPr>
          </w:p>
          <w:p w:rsidR="0050623F" w:rsidRPr="00EF01B3" w:rsidRDefault="0050623F" w:rsidP="00943D5A">
            <w:pPr>
              <w:jc w:val="center"/>
              <w:rPr>
                <w:b/>
                <w:bCs/>
              </w:rPr>
            </w:pPr>
          </w:p>
          <w:p w:rsidR="0050623F" w:rsidRPr="00EF01B3" w:rsidRDefault="0050623F" w:rsidP="00943D5A">
            <w:pPr>
              <w:jc w:val="center"/>
              <w:rPr>
                <w:b/>
                <w:bCs/>
              </w:rPr>
            </w:pPr>
          </w:p>
          <w:p w:rsidR="0050623F" w:rsidRPr="00EF01B3" w:rsidRDefault="0050623F" w:rsidP="00943D5A">
            <w:pPr>
              <w:jc w:val="center"/>
              <w:rPr>
                <w:b/>
                <w:bCs/>
              </w:rPr>
            </w:pPr>
          </w:p>
          <w:p w:rsidR="0050623F" w:rsidRPr="00EF01B3" w:rsidRDefault="0050623F" w:rsidP="00943D5A">
            <w:pPr>
              <w:jc w:val="center"/>
              <w:rPr>
                <w:b/>
                <w:bCs/>
              </w:rPr>
            </w:pPr>
          </w:p>
          <w:p w:rsidR="0050623F" w:rsidRPr="00EF01B3" w:rsidRDefault="0050623F" w:rsidP="00943D5A">
            <w:pPr>
              <w:jc w:val="center"/>
              <w:rPr>
                <w:b/>
                <w:bCs/>
              </w:rPr>
            </w:pPr>
          </w:p>
          <w:p w:rsidR="0050623F" w:rsidRPr="00EF01B3" w:rsidRDefault="0050623F" w:rsidP="00943D5A">
            <w:pPr>
              <w:jc w:val="center"/>
              <w:rPr>
                <w:b/>
                <w:bCs/>
              </w:rPr>
            </w:pPr>
          </w:p>
        </w:tc>
        <w:tc>
          <w:tcPr>
            <w:tcW w:w="13041" w:type="dxa"/>
            <w:vAlign w:val="center"/>
          </w:tcPr>
          <w:p w:rsidR="0050623F" w:rsidRDefault="0050623F" w:rsidP="00943D5A">
            <w:pPr>
              <w:jc w:val="center"/>
            </w:pPr>
            <w:r w:rsidRPr="00136D1F">
              <w:rPr>
                <w:noProof/>
                <w:lang w:eastAsia="en-AU"/>
              </w:rPr>
              <w:drawing>
                <wp:inline distT="0" distB="0" distL="0" distR="0" wp14:anchorId="2B2A8FCC" wp14:editId="1ADB3DE8">
                  <wp:extent cx="5413815" cy="3503809"/>
                  <wp:effectExtent l="0" t="38100" r="0" b="20955"/>
                  <wp:docPr id="2" name="Diagram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2C69EE2-14F0-AA40-826E-C3695B1847D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" r:lo="rId7" r:qs="rId8" r:cs="rId9"/>
                    </a:graphicData>
                  </a:graphic>
                </wp:inline>
              </w:drawing>
            </w:r>
          </w:p>
          <w:p w:rsidR="0050623F" w:rsidRPr="00136D1F" w:rsidRDefault="0050623F" w:rsidP="00943D5A">
            <w:pPr>
              <w:jc w:val="center"/>
            </w:pPr>
          </w:p>
        </w:tc>
      </w:tr>
      <w:tr w:rsidR="0050623F" w:rsidRPr="00136D1F" w:rsidTr="00943D5A">
        <w:trPr>
          <w:trHeight w:val="11497"/>
        </w:trPr>
        <w:tc>
          <w:tcPr>
            <w:tcW w:w="2268" w:type="dxa"/>
          </w:tcPr>
          <w:p w:rsidR="0050623F" w:rsidRPr="00D764F2" w:rsidRDefault="0050623F" w:rsidP="0050623F">
            <w:pPr>
              <w:pStyle w:val="ListParagraph"/>
              <w:numPr>
                <w:ilvl w:val="0"/>
                <w:numId w:val="1"/>
              </w:numPr>
              <w:ind w:left="320" w:hanging="320"/>
              <w:jc w:val="center"/>
            </w:pPr>
            <w:r w:rsidRPr="00D764F2">
              <w:lastRenderedPageBreak/>
              <w:t>State the mode of transmission of the influenza virus</w:t>
            </w:r>
          </w:p>
          <w:p w:rsidR="0050623F" w:rsidRDefault="0050623F" w:rsidP="00943D5A">
            <w:pPr>
              <w:pStyle w:val="ListParagraph"/>
              <w:ind w:left="320"/>
              <w:jc w:val="center"/>
            </w:pPr>
          </w:p>
          <w:p w:rsidR="0050623F" w:rsidRDefault="0050623F" w:rsidP="00943D5A">
            <w:pPr>
              <w:pStyle w:val="ListParagraph"/>
              <w:ind w:left="320"/>
              <w:jc w:val="center"/>
            </w:pPr>
          </w:p>
          <w:p w:rsidR="0050623F" w:rsidRPr="00D764F2" w:rsidRDefault="0050623F" w:rsidP="00943D5A">
            <w:pPr>
              <w:pStyle w:val="ListParagraph"/>
              <w:ind w:left="320"/>
              <w:jc w:val="center"/>
            </w:pPr>
          </w:p>
          <w:p w:rsidR="0050623F" w:rsidRPr="00D764F2" w:rsidRDefault="0050623F" w:rsidP="0050623F">
            <w:pPr>
              <w:pStyle w:val="ListParagraph"/>
              <w:numPr>
                <w:ilvl w:val="0"/>
                <w:numId w:val="1"/>
              </w:numPr>
              <w:ind w:left="320" w:hanging="320"/>
              <w:jc w:val="center"/>
            </w:pPr>
            <w:r w:rsidRPr="00D764F2">
              <w:t>Describe how the influenza virus is spread of one host to another</w:t>
            </w:r>
          </w:p>
          <w:p w:rsidR="0050623F" w:rsidRPr="00D764F2" w:rsidRDefault="0050623F" w:rsidP="00943D5A">
            <w:pPr>
              <w:pStyle w:val="ListParagraph"/>
              <w:jc w:val="center"/>
            </w:pPr>
          </w:p>
          <w:p w:rsidR="0050623F" w:rsidRDefault="0050623F" w:rsidP="00943D5A">
            <w:pPr>
              <w:pStyle w:val="ListParagraph"/>
              <w:ind w:left="320"/>
              <w:jc w:val="center"/>
            </w:pPr>
          </w:p>
          <w:p w:rsidR="0050623F" w:rsidRDefault="0050623F" w:rsidP="00943D5A">
            <w:pPr>
              <w:pStyle w:val="ListParagraph"/>
              <w:ind w:left="320"/>
              <w:jc w:val="center"/>
            </w:pPr>
          </w:p>
          <w:p w:rsidR="0050623F" w:rsidRDefault="0050623F" w:rsidP="00943D5A">
            <w:pPr>
              <w:pStyle w:val="ListParagraph"/>
              <w:ind w:left="320"/>
              <w:jc w:val="center"/>
            </w:pPr>
          </w:p>
          <w:p w:rsidR="0050623F" w:rsidRDefault="0050623F" w:rsidP="00943D5A">
            <w:pPr>
              <w:pStyle w:val="ListParagraph"/>
              <w:ind w:left="320"/>
              <w:jc w:val="center"/>
            </w:pPr>
          </w:p>
          <w:p w:rsidR="0050623F" w:rsidRDefault="0050623F" w:rsidP="00943D5A">
            <w:pPr>
              <w:pStyle w:val="ListParagraph"/>
              <w:ind w:left="320"/>
              <w:jc w:val="center"/>
            </w:pPr>
          </w:p>
          <w:p w:rsidR="0050623F" w:rsidRDefault="0050623F" w:rsidP="00943D5A">
            <w:pPr>
              <w:pStyle w:val="ListParagraph"/>
              <w:ind w:left="320"/>
              <w:jc w:val="center"/>
            </w:pPr>
          </w:p>
          <w:p w:rsidR="0050623F" w:rsidRDefault="0050623F" w:rsidP="00943D5A">
            <w:pPr>
              <w:pStyle w:val="ListParagraph"/>
              <w:ind w:left="320"/>
              <w:jc w:val="center"/>
            </w:pPr>
          </w:p>
          <w:p w:rsidR="0050623F" w:rsidRDefault="0050623F" w:rsidP="00943D5A">
            <w:pPr>
              <w:pStyle w:val="ListParagraph"/>
              <w:ind w:left="320"/>
              <w:jc w:val="center"/>
            </w:pPr>
          </w:p>
          <w:p w:rsidR="0050623F" w:rsidRDefault="0050623F" w:rsidP="00943D5A">
            <w:pPr>
              <w:pStyle w:val="ListParagraph"/>
              <w:ind w:left="320"/>
              <w:jc w:val="center"/>
            </w:pPr>
          </w:p>
          <w:p w:rsidR="0050623F" w:rsidRDefault="0050623F" w:rsidP="00943D5A">
            <w:pPr>
              <w:pStyle w:val="ListParagraph"/>
              <w:ind w:left="320"/>
              <w:jc w:val="center"/>
            </w:pPr>
          </w:p>
          <w:p w:rsidR="0050623F" w:rsidRDefault="0050623F" w:rsidP="00943D5A">
            <w:pPr>
              <w:pStyle w:val="ListParagraph"/>
              <w:ind w:left="320"/>
              <w:jc w:val="center"/>
            </w:pPr>
          </w:p>
          <w:p w:rsidR="0050623F" w:rsidRPr="00D764F2" w:rsidRDefault="0050623F" w:rsidP="00943D5A">
            <w:pPr>
              <w:pStyle w:val="ListParagraph"/>
              <w:ind w:left="320"/>
              <w:jc w:val="center"/>
            </w:pPr>
          </w:p>
          <w:p w:rsidR="0050623F" w:rsidRPr="00CC6923" w:rsidRDefault="0050623F" w:rsidP="0050623F">
            <w:pPr>
              <w:pStyle w:val="ListParagraph"/>
              <w:numPr>
                <w:ilvl w:val="0"/>
                <w:numId w:val="1"/>
              </w:numPr>
              <w:ind w:left="320" w:hanging="320"/>
              <w:jc w:val="center"/>
              <w:rPr>
                <w:b/>
                <w:bCs/>
              </w:rPr>
            </w:pPr>
            <w:r w:rsidRPr="00D764F2">
              <w:t>How does this mode of transmission</w:t>
            </w:r>
            <w:r>
              <w:t xml:space="preserve"> influence the spread of influenza</w:t>
            </w:r>
          </w:p>
        </w:tc>
        <w:tc>
          <w:tcPr>
            <w:tcW w:w="13041" w:type="dxa"/>
          </w:tcPr>
          <w:p w:rsidR="0050623F" w:rsidRPr="00D764F2" w:rsidRDefault="0050623F" w:rsidP="00943D5A">
            <w:pPr>
              <w:rPr>
                <w:b/>
                <w:bCs/>
                <w:noProof/>
                <w:lang w:eastAsia="en-AU"/>
              </w:rPr>
            </w:pPr>
            <w:r w:rsidRPr="00D764F2">
              <w:rPr>
                <w:b/>
                <w:bCs/>
                <w:noProof/>
                <w:lang w:eastAsia="en-AU"/>
              </w:rPr>
              <w:t>State the mode of tranmission of the influenza virus</w:t>
            </w:r>
          </w:p>
          <w:p w:rsidR="0050623F" w:rsidRDefault="0050623F" w:rsidP="00943D5A">
            <w:pPr>
              <w:rPr>
                <w:noProof/>
                <w:lang w:eastAsia="en-AU"/>
              </w:rPr>
            </w:pPr>
          </w:p>
          <w:p w:rsidR="0050623F" w:rsidRDefault="0050623F" w:rsidP="00943D5A">
            <w:pPr>
              <w:rPr>
                <w:noProof/>
                <w:lang w:eastAsia="en-AU"/>
              </w:rPr>
            </w:pPr>
          </w:p>
          <w:p w:rsidR="0050623F" w:rsidRDefault="0050623F" w:rsidP="00943D5A">
            <w:pPr>
              <w:rPr>
                <w:noProof/>
                <w:lang w:eastAsia="en-AU"/>
              </w:rPr>
            </w:pPr>
          </w:p>
          <w:p w:rsidR="0050623F" w:rsidRDefault="0050623F" w:rsidP="00943D5A">
            <w:pPr>
              <w:rPr>
                <w:noProof/>
                <w:lang w:eastAsia="en-AU"/>
              </w:rPr>
            </w:pPr>
          </w:p>
          <w:p w:rsidR="0050623F" w:rsidRDefault="0050623F" w:rsidP="00943D5A">
            <w:pPr>
              <w:rPr>
                <w:noProof/>
                <w:lang w:eastAsia="en-AU"/>
              </w:rPr>
            </w:pPr>
          </w:p>
          <w:p w:rsidR="0050623F" w:rsidRDefault="0050623F" w:rsidP="00943D5A">
            <w:pPr>
              <w:rPr>
                <w:noProof/>
                <w:lang w:eastAsia="en-AU"/>
              </w:rPr>
            </w:pPr>
          </w:p>
          <w:p w:rsidR="0050623F" w:rsidRDefault="0050623F" w:rsidP="00943D5A">
            <w:pPr>
              <w:rPr>
                <w:noProof/>
                <w:lang w:eastAsia="en-AU"/>
              </w:rPr>
            </w:pPr>
          </w:p>
          <w:p w:rsidR="0050623F" w:rsidRPr="00D764F2" w:rsidRDefault="0050623F" w:rsidP="00943D5A">
            <w:pPr>
              <w:rPr>
                <w:b/>
                <w:bCs/>
                <w:noProof/>
                <w:lang w:eastAsia="en-AU"/>
              </w:rPr>
            </w:pPr>
            <w:r w:rsidRPr="00D764F2">
              <w:rPr>
                <w:b/>
                <w:bCs/>
                <w:noProof/>
                <w:lang w:eastAsia="en-AU"/>
              </w:rPr>
              <w:drawing>
                <wp:anchor distT="0" distB="0" distL="114300" distR="114300" simplePos="0" relativeHeight="251660288" behindDoc="1" locked="0" layoutInCell="1" allowOverlap="1" wp14:anchorId="54FC1556" wp14:editId="65CB6BCB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485140</wp:posOffset>
                  </wp:positionV>
                  <wp:extent cx="3397250" cy="2050415"/>
                  <wp:effectExtent l="0" t="0" r="6350" b="0"/>
                  <wp:wrapTight wrapText="bothSides">
                    <wp:wrapPolygon edited="0">
                      <wp:start x="0" y="0"/>
                      <wp:lineTo x="0" y="21406"/>
                      <wp:lineTo x="21560" y="21406"/>
                      <wp:lineTo x="21560" y="0"/>
                      <wp:lineTo x="0" y="0"/>
                    </wp:wrapPolygon>
                  </wp:wrapTight>
                  <wp:docPr id="27652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32A389E-AAFB-CA4A-91F1-6E54DD1797C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52" name="Picture 1">
                            <a:extLst>
                              <a:ext uri="{FF2B5EF4-FFF2-40B4-BE49-F238E27FC236}">
                                <a16:creationId xmlns:a16="http://schemas.microsoft.com/office/drawing/2014/main" id="{032A389E-AAFB-CA4A-91F1-6E54DD1797C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6155" b="-1225"/>
                          <a:stretch/>
                        </pic:blipFill>
                        <pic:spPr bwMode="auto">
                          <a:xfrm>
                            <a:off x="0" y="0"/>
                            <a:ext cx="3397250" cy="205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764F2">
              <w:rPr>
                <w:b/>
                <w:bCs/>
                <w:noProof/>
                <w:lang w:eastAsia="en-AU"/>
              </w:rPr>
              <w:t>Using the diagram describe how the influenza virus is spread from an infected host to a susceptible host</w:t>
            </w:r>
          </w:p>
          <w:p w:rsidR="0050623F" w:rsidRPr="00D764F2" w:rsidRDefault="0050623F" w:rsidP="00943D5A">
            <w:pPr>
              <w:rPr>
                <w:b/>
                <w:bCs/>
                <w:noProof/>
                <w:lang w:eastAsia="en-AU"/>
              </w:rPr>
            </w:pPr>
          </w:p>
          <w:p w:rsidR="0050623F" w:rsidRPr="00136D1F" w:rsidRDefault="0050623F" w:rsidP="00943D5A">
            <w:pPr>
              <w:rPr>
                <w:noProof/>
                <w:lang w:eastAsia="en-AU"/>
              </w:rPr>
            </w:pPr>
          </w:p>
        </w:tc>
      </w:tr>
      <w:tr w:rsidR="0050623F" w:rsidRPr="00136D1F" w:rsidTr="00943D5A">
        <w:trPr>
          <w:trHeight w:val="11497"/>
        </w:trPr>
        <w:tc>
          <w:tcPr>
            <w:tcW w:w="2268" w:type="dxa"/>
          </w:tcPr>
          <w:p w:rsidR="0050623F" w:rsidRDefault="0050623F" w:rsidP="00943D5A">
            <w:pPr>
              <w:jc w:val="center"/>
            </w:pPr>
            <w:r w:rsidRPr="005F05BB">
              <w:lastRenderedPageBreak/>
              <w:t>Describe how the influenza virus replicates</w:t>
            </w:r>
          </w:p>
          <w:p w:rsidR="0050623F" w:rsidRDefault="0050623F" w:rsidP="00943D5A">
            <w:pPr>
              <w:jc w:val="center"/>
            </w:pPr>
          </w:p>
          <w:p w:rsidR="0050623F" w:rsidRDefault="0050623F" w:rsidP="00943D5A">
            <w:pPr>
              <w:jc w:val="center"/>
            </w:pPr>
          </w:p>
          <w:p w:rsidR="0050623F" w:rsidRDefault="0050623F" w:rsidP="00943D5A">
            <w:pPr>
              <w:jc w:val="center"/>
            </w:pPr>
          </w:p>
          <w:p w:rsidR="0050623F" w:rsidRDefault="0050623F" w:rsidP="00943D5A">
            <w:pPr>
              <w:jc w:val="center"/>
            </w:pPr>
          </w:p>
          <w:p w:rsidR="0050623F" w:rsidRDefault="0050623F" w:rsidP="00943D5A">
            <w:pPr>
              <w:jc w:val="center"/>
            </w:pPr>
          </w:p>
          <w:p w:rsidR="0050623F" w:rsidRDefault="0050623F" w:rsidP="00943D5A">
            <w:pPr>
              <w:jc w:val="center"/>
            </w:pPr>
          </w:p>
          <w:p w:rsidR="0050623F" w:rsidRDefault="0050623F" w:rsidP="00943D5A">
            <w:pPr>
              <w:jc w:val="center"/>
            </w:pPr>
          </w:p>
          <w:p w:rsidR="0050623F" w:rsidRDefault="0050623F" w:rsidP="00943D5A">
            <w:pPr>
              <w:jc w:val="center"/>
            </w:pPr>
          </w:p>
          <w:p w:rsidR="0050623F" w:rsidRDefault="0050623F" w:rsidP="00943D5A">
            <w:pPr>
              <w:jc w:val="center"/>
            </w:pPr>
          </w:p>
          <w:p w:rsidR="0050623F" w:rsidRDefault="0050623F" w:rsidP="00943D5A">
            <w:pPr>
              <w:jc w:val="center"/>
            </w:pPr>
          </w:p>
          <w:p w:rsidR="0050623F" w:rsidRDefault="0050623F" w:rsidP="00943D5A">
            <w:pPr>
              <w:jc w:val="center"/>
            </w:pPr>
          </w:p>
          <w:p w:rsidR="0050623F" w:rsidRPr="005F05BB" w:rsidRDefault="0050623F" w:rsidP="00943D5A">
            <w:pPr>
              <w:jc w:val="center"/>
            </w:pPr>
            <w:r>
              <w:t>Using your knowledge of how an enveloped virus replicates. Draw a diagram to show how the influenza virus replicates in an epithelial cells in the respiratory tract</w:t>
            </w:r>
          </w:p>
        </w:tc>
        <w:tc>
          <w:tcPr>
            <w:tcW w:w="13041" w:type="dxa"/>
          </w:tcPr>
          <w:p w:rsidR="0050623F" w:rsidRPr="00136D1F" w:rsidRDefault="0050623F" w:rsidP="00943D5A">
            <w:pPr>
              <w:rPr>
                <w:noProof/>
                <w:lang w:eastAsia="en-AU"/>
              </w:rPr>
            </w:pPr>
            <w:r w:rsidRPr="00136D1F">
              <w:rPr>
                <w:noProof/>
                <w:lang w:eastAsia="en-AU"/>
              </w:rPr>
              <w:drawing>
                <wp:inline distT="0" distB="0" distL="0" distR="0" wp14:anchorId="47CB59E4" wp14:editId="5F44576B">
                  <wp:extent cx="2645410" cy="1840230"/>
                  <wp:effectExtent l="0" t="0" r="0" b="1270"/>
                  <wp:docPr id="3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32A389E-AAFB-CA4A-91F1-6E54DD1797C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52" name="Picture 1">
                            <a:extLst>
                              <a:ext uri="{FF2B5EF4-FFF2-40B4-BE49-F238E27FC236}">
                                <a16:creationId xmlns:a16="http://schemas.microsoft.com/office/drawing/2014/main" id="{032A389E-AAFB-CA4A-91F1-6E54DD1797C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844"/>
                          <a:stretch/>
                        </pic:blipFill>
                        <pic:spPr bwMode="auto">
                          <a:xfrm>
                            <a:off x="0" y="0"/>
                            <a:ext cx="2645410" cy="184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23F" w:rsidTr="00943D5A">
        <w:trPr>
          <w:trHeight w:val="386"/>
        </w:trPr>
        <w:tc>
          <w:tcPr>
            <w:tcW w:w="2268" w:type="dxa"/>
          </w:tcPr>
          <w:p w:rsidR="0050623F" w:rsidRDefault="0050623F" w:rsidP="00943D5A">
            <w:pPr>
              <w:jc w:val="center"/>
            </w:pPr>
          </w:p>
          <w:p w:rsidR="0050623F" w:rsidRDefault="0050623F" w:rsidP="00943D5A">
            <w:pPr>
              <w:jc w:val="center"/>
            </w:pPr>
          </w:p>
          <w:p w:rsidR="0050623F" w:rsidRDefault="0050623F" w:rsidP="00943D5A">
            <w:pPr>
              <w:jc w:val="center"/>
            </w:pPr>
          </w:p>
          <w:p w:rsidR="0050623F" w:rsidRDefault="0050623F" w:rsidP="00943D5A">
            <w:pPr>
              <w:jc w:val="center"/>
            </w:pPr>
            <w:r>
              <w:t>State the Incubation period of the Influenza virus.</w:t>
            </w:r>
          </w:p>
          <w:p w:rsidR="0050623F" w:rsidRDefault="0050623F" w:rsidP="00943D5A">
            <w:pPr>
              <w:jc w:val="center"/>
            </w:pPr>
          </w:p>
          <w:p w:rsidR="0050623F" w:rsidRDefault="0050623F" w:rsidP="00943D5A">
            <w:pPr>
              <w:jc w:val="center"/>
            </w:pPr>
          </w:p>
          <w:p w:rsidR="0050623F" w:rsidRDefault="0050623F" w:rsidP="00943D5A">
            <w:pPr>
              <w:jc w:val="center"/>
            </w:pPr>
          </w:p>
          <w:p w:rsidR="0050623F" w:rsidRDefault="0050623F" w:rsidP="00943D5A">
            <w:pPr>
              <w:jc w:val="center"/>
            </w:pPr>
          </w:p>
          <w:p w:rsidR="0050623F" w:rsidRPr="00E5332A" w:rsidRDefault="0050623F" w:rsidP="00943D5A">
            <w:pPr>
              <w:jc w:val="center"/>
            </w:pPr>
            <w:r>
              <w:t>Describe the implications of this incubation period on the spread of the disease</w:t>
            </w:r>
          </w:p>
        </w:tc>
        <w:tc>
          <w:tcPr>
            <w:tcW w:w="13041" w:type="dxa"/>
          </w:tcPr>
          <w:p w:rsidR="0050623F" w:rsidRDefault="0050623F" w:rsidP="00943D5A">
            <w:r>
              <w:t>Read page 413 of Biology WA ATAR UNITS 3 &amp; 4</w:t>
            </w:r>
          </w:p>
          <w:p w:rsidR="0050623F" w:rsidRDefault="0050623F" w:rsidP="00943D5A"/>
          <w:p w:rsidR="0050623F" w:rsidRDefault="0050623F" w:rsidP="00943D5A"/>
          <w:p w:rsidR="0050623F" w:rsidRDefault="0050623F" w:rsidP="00943D5A"/>
          <w:p w:rsidR="0050623F" w:rsidRDefault="0050623F" w:rsidP="00943D5A"/>
          <w:p w:rsidR="0050623F" w:rsidRDefault="0050623F" w:rsidP="00943D5A"/>
          <w:p w:rsidR="0050623F" w:rsidRDefault="0050623F" w:rsidP="00943D5A"/>
          <w:p w:rsidR="0050623F" w:rsidRDefault="0050623F" w:rsidP="00943D5A"/>
          <w:p w:rsidR="0050623F" w:rsidRDefault="0050623F" w:rsidP="00943D5A"/>
          <w:p w:rsidR="0050623F" w:rsidRDefault="0050623F" w:rsidP="00943D5A"/>
          <w:p w:rsidR="0050623F" w:rsidRDefault="0050623F" w:rsidP="00943D5A"/>
          <w:p w:rsidR="0050623F" w:rsidRDefault="0050623F" w:rsidP="00943D5A"/>
          <w:p w:rsidR="0050623F" w:rsidRDefault="0050623F" w:rsidP="00943D5A"/>
          <w:p w:rsidR="0050623F" w:rsidRDefault="0050623F" w:rsidP="00943D5A"/>
          <w:p w:rsidR="0050623F" w:rsidRDefault="0050623F" w:rsidP="00943D5A"/>
          <w:p w:rsidR="0050623F" w:rsidRDefault="0050623F" w:rsidP="00943D5A"/>
          <w:p w:rsidR="0050623F" w:rsidRDefault="0050623F" w:rsidP="00943D5A"/>
          <w:p w:rsidR="0050623F" w:rsidRDefault="0050623F" w:rsidP="00943D5A"/>
          <w:p w:rsidR="0050623F" w:rsidRDefault="0050623F" w:rsidP="00943D5A"/>
          <w:p w:rsidR="0050623F" w:rsidRDefault="0050623F" w:rsidP="00943D5A"/>
          <w:p w:rsidR="0050623F" w:rsidRDefault="0050623F" w:rsidP="00943D5A"/>
          <w:p w:rsidR="0050623F" w:rsidRDefault="0050623F" w:rsidP="00943D5A"/>
          <w:p w:rsidR="0050623F" w:rsidRDefault="0050623F" w:rsidP="00943D5A"/>
        </w:tc>
      </w:tr>
      <w:tr w:rsidR="0050623F" w:rsidTr="00943D5A">
        <w:trPr>
          <w:trHeight w:val="386"/>
        </w:trPr>
        <w:tc>
          <w:tcPr>
            <w:tcW w:w="2268" w:type="dxa"/>
            <w:vAlign w:val="center"/>
          </w:tcPr>
          <w:p w:rsidR="0050623F" w:rsidRDefault="0050623F" w:rsidP="00943D5A">
            <w:pPr>
              <w:jc w:val="center"/>
            </w:pPr>
            <w:r>
              <w:t xml:space="preserve">List the </w:t>
            </w:r>
            <w:r w:rsidRPr="00E5332A">
              <w:t>Symptoms of Infection</w:t>
            </w:r>
          </w:p>
          <w:p w:rsidR="0050623F" w:rsidRDefault="0050623F" w:rsidP="00943D5A">
            <w:pPr>
              <w:jc w:val="center"/>
            </w:pPr>
          </w:p>
          <w:p w:rsidR="0050623F" w:rsidRDefault="0050623F" w:rsidP="00943D5A">
            <w:pPr>
              <w:jc w:val="center"/>
            </w:pPr>
          </w:p>
          <w:p w:rsidR="0050623F" w:rsidRDefault="0050623F" w:rsidP="00943D5A">
            <w:pPr>
              <w:jc w:val="center"/>
            </w:pPr>
          </w:p>
          <w:p w:rsidR="0050623F" w:rsidRPr="00E5332A" w:rsidRDefault="0050623F" w:rsidP="00943D5A">
            <w:pPr>
              <w:jc w:val="center"/>
            </w:pPr>
          </w:p>
        </w:tc>
        <w:tc>
          <w:tcPr>
            <w:tcW w:w="13041" w:type="dxa"/>
          </w:tcPr>
          <w:p w:rsidR="0050623F" w:rsidRDefault="0050623F" w:rsidP="00943D5A"/>
          <w:p w:rsidR="0050623F" w:rsidRDefault="0050623F" w:rsidP="00943D5A"/>
          <w:p w:rsidR="0050623F" w:rsidRDefault="0050623F" w:rsidP="00943D5A"/>
          <w:p w:rsidR="0050623F" w:rsidRDefault="0050623F" w:rsidP="00943D5A"/>
          <w:p w:rsidR="0050623F" w:rsidRDefault="0050623F" w:rsidP="00943D5A"/>
          <w:p w:rsidR="0050623F" w:rsidRDefault="0050623F" w:rsidP="00943D5A"/>
          <w:p w:rsidR="0050623F" w:rsidRDefault="0050623F" w:rsidP="00943D5A"/>
          <w:p w:rsidR="0050623F" w:rsidRDefault="0050623F" w:rsidP="00943D5A"/>
          <w:p w:rsidR="0050623F" w:rsidRDefault="0050623F" w:rsidP="00943D5A"/>
          <w:p w:rsidR="0050623F" w:rsidRDefault="0050623F" w:rsidP="00943D5A"/>
          <w:p w:rsidR="0050623F" w:rsidRDefault="0050623F" w:rsidP="00943D5A"/>
        </w:tc>
      </w:tr>
      <w:tr w:rsidR="0050623F" w:rsidTr="0050623F">
        <w:trPr>
          <w:trHeight w:val="386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0623F" w:rsidRPr="008B0EA7" w:rsidRDefault="0050623F" w:rsidP="00943D5A">
            <w:pPr>
              <w:jc w:val="center"/>
            </w:pPr>
            <w:r w:rsidRPr="008B0EA7">
              <w:lastRenderedPageBreak/>
              <w:t>State the Treatments used for Influenza</w:t>
            </w:r>
          </w:p>
        </w:tc>
        <w:tc>
          <w:tcPr>
            <w:tcW w:w="13041" w:type="dxa"/>
            <w:tcBorders>
              <w:bottom w:val="single" w:sz="4" w:space="0" w:color="auto"/>
            </w:tcBorders>
          </w:tcPr>
          <w:p w:rsidR="0050623F" w:rsidRDefault="0050623F" w:rsidP="00943D5A"/>
          <w:p w:rsidR="0050623F" w:rsidRDefault="0050623F" w:rsidP="00943D5A"/>
          <w:p w:rsidR="0050623F" w:rsidRDefault="0050623F" w:rsidP="00943D5A"/>
          <w:p w:rsidR="0050623F" w:rsidRDefault="0050623F" w:rsidP="00943D5A"/>
          <w:p w:rsidR="0050623F" w:rsidRDefault="0050623F" w:rsidP="00943D5A"/>
          <w:p w:rsidR="0050623F" w:rsidRDefault="0050623F" w:rsidP="00943D5A"/>
          <w:p w:rsidR="0050623F" w:rsidRDefault="0050623F" w:rsidP="00943D5A"/>
          <w:p w:rsidR="0050623F" w:rsidRDefault="0050623F" w:rsidP="00943D5A"/>
          <w:p w:rsidR="0050623F" w:rsidRDefault="0050623F" w:rsidP="00943D5A"/>
          <w:p w:rsidR="0050623F" w:rsidRDefault="0050623F" w:rsidP="00943D5A"/>
          <w:p w:rsidR="0050623F" w:rsidRDefault="0050623F" w:rsidP="00943D5A"/>
          <w:p w:rsidR="0050623F" w:rsidRDefault="0050623F" w:rsidP="00943D5A"/>
          <w:p w:rsidR="0050623F" w:rsidRDefault="0050623F" w:rsidP="00943D5A"/>
          <w:p w:rsidR="0050623F" w:rsidRDefault="0050623F" w:rsidP="00943D5A"/>
        </w:tc>
      </w:tr>
      <w:tr w:rsidR="0050623F" w:rsidTr="0050623F">
        <w:trPr>
          <w:trHeight w:val="386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0623F" w:rsidRPr="008B0EA7" w:rsidRDefault="0050623F" w:rsidP="00943D5A">
            <w:pPr>
              <w:jc w:val="center"/>
            </w:pPr>
            <w:r>
              <w:t xml:space="preserve">Describe methods of </w:t>
            </w:r>
            <w:r w:rsidRPr="008B0EA7">
              <w:t>Control</w:t>
            </w:r>
            <w:r>
              <w:t xml:space="preserve"> for Influenza</w:t>
            </w:r>
          </w:p>
          <w:p w:rsidR="0050623F" w:rsidRDefault="0050623F" w:rsidP="00943D5A">
            <w:pPr>
              <w:jc w:val="center"/>
              <w:rPr>
                <w:b/>
                <w:bCs/>
              </w:rPr>
            </w:pPr>
          </w:p>
          <w:p w:rsidR="0050623F" w:rsidRPr="00EF01B3" w:rsidRDefault="0050623F" w:rsidP="00943D5A">
            <w:pPr>
              <w:jc w:val="center"/>
              <w:rPr>
                <w:b/>
                <w:bCs/>
              </w:rPr>
            </w:pPr>
          </w:p>
        </w:tc>
        <w:tc>
          <w:tcPr>
            <w:tcW w:w="13041" w:type="dxa"/>
            <w:tcBorders>
              <w:bottom w:val="single" w:sz="4" w:space="0" w:color="auto"/>
            </w:tcBorders>
          </w:tcPr>
          <w:p w:rsidR="0050623F" w:rsidRDefault="0050623F" w:rsidP="00943D5A"/>
          <w:p w:rsidR="0050623F" w:rsidRDefault="0050623F" w:rsidP="00943D5A"/>
          <w:p w:rsidR="0050623F" w:rsidRDefault="0050623F" w:rsidP="00943D5A"/>
          <w:p w:rsidR="0050623F" w:rsidRDefault="0050623F" w:rsidP="00943D5A"/>
          <w:p w:rsidR="0050623F" w:rsidRDefault="0050623F" w:rsidP="00943D5A"/>
          <w:p w:rsidR="0050623F" w:rsidRDefault="0050623F" w:rsidP="00943D5A"/>
          <w:p w:rsidR="0050623F" w:rsidRDefault="0050623F" w:rsidP="00943D5A"/>
          <w:p w:rsidR="0050623F" w:rsidRDefault="0050623F" w:rsidP="00943D5A"/>
          <w:p w:rsidR="0050623F" w:rsidRDefault="0050623F" w:rsidP="00943D5A"/>
          <w:p w:rsidR="0050623F" w:rsidRDefault="0050623F" w:rsidP="00943D5A"/>
          <w:p w:rsidR="0050623F" w:rsidRDefault="0050623F" w:rsidP="00943D5A"/>
          <w:p w:rsidR="0050623F" w:rsidRDefault="0050623F" w:rsidP="00943D5A"/>
          <w:p w:rsidR="0050623F" w:rsidRDefault="0050623F" w:rsidP="00943D5A"/>
          <w:p w:rsidR="0050623F" w:rsidRDefault="0050623F" w:rsidP="00943D5A"/>
          <w:p w:rsidR="0050623F" w:rsidRDefault="0050623F" w:rsidP="00943D5A"/>
          <w:p w:rsidR="0050623F" w:rsidRDefault="0050623F" w:rsidP="00943D5A"/>
          <w:p w:rsidR="0050623F" w:rsidRDefault="0050623F" w:rsidP="00943D5A"/>
          <w:p w:rsidR="0050623F" w:rsidRDefault="0050623F" w:rsidP="00943D5A"/>
          <w:p w:rsidR="0050623F" w:rsidRDefault="0050623F" w:rsidP="00943D5A"/>
          <w:p w:rsidR="0050623F" w:rsidRDefault="0050623F" w:rsidP="00943D5A"/>
        </w:tc>
      </w:tr>
    </w:tbl>
    <w:p w:rsidR="0050623F" w:rsidRDefault="0050623F" w:rsidP="0050623F">
      <w:bookmarkStart w:id="0" w:name="_GoBack"/>
      <w:bookmarkEnd w:id="0"/>
    </w:p>
    <w:sectPr w:rsidR="0050623F" w:rsidSect="005062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3112D"/>
    <w:multiLevelType w:val="hybridMultilevel"/>
    <w:tmpl w:val="291A39F4"/>
    <w:lvl w:ilvl="0" w:tplc="3574ED46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6" w:hanging="360"/>
      </w:pPr>
    </w:lvl>
    <w:lvl w:ilvl="2" w:tplc="0C09001B" w:tentative="1">
      <w:start w:val="1"/>
      <w:numFmt w:val="lowerRoman"/>
      <w:lvlText w:val="%3."/>
      <w:lvlJc w:val="right"/>
      <w:pPr>
        <w:ind w:left="2516" w:hanging="180"/>
      </w:pPr>
    </w:lvl>
    <w:lvl w:ilvl="3" w:tplc="0C09000F" w:tentative="1">
      <w:start w:val="1"/>
      <w:numFmt w:val="decimal"/>
      <w:lvlText w:val="%4."/>
      <w:lvlJc w:val="left"/>
      <w:pPr>
        <w:ind w:left="3236" w:hanging="360"/>
      </w:pPr>
    </w:lvl>
    <w:lvl w:ilvl="4" w:tplc="0C090019" w:tentative="1">
      <w:start w:val="1"/>
      <w:numFmt w:val="lowerLetter"/>
      <w:lvlText w:val="%5."/>
      <w:lvlJc w:val="left"/>
      <w:pPr>
        <w:ind w:left="3956" w:hanging="360"/>
      </w:pPr>
    </w:lvl>
    <w:lvl w:ilvl="5" w:tplc="0C09001B" w:tentative="1">
      <w:start w:val="1"/>
      <w:numFmt w:val="lowerRoman"/>
      <w:lvlText w:val="%6."/>
      <w:lvlJc w:val="right"/>
      <w:pPr>
        <w:ind w:left="4676" w:hanging="180"/>
      </w:pPr>
    </w:lvl>
    <w:lvl w:ilvl="6" w:tplc="0C09000F" w:tentative="1">
      <w:start w:val="1"/>
      <w:numFmt w:val="decimal"/>
      <w:lvlText w:val="%7."/>
      <w:lvlJc w:val="left"/>
      <w:pPr>
        <w:ind w:left="5396" w:hanging="360"/>
      </w:pPr>
    </w:lvl>
    <w:lvl w:ilvl="7" w:tplc="0C090019" w:tentative="1">
      <w:start w:val="1"/>
      <w:numFmt w:val="lowerLetter"/>
      <w:lvlText w:val="%8."/>
      <w:lvlJc w:val="left"/>
      <w:pPr>
        <w:ind w:left="6116" w:hanging="360"/>
      </w:pPr>
    </w:lvl>
    <w:lvl w:ilvl="8" w:tplc="0C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" w15:restartNumberingAfterBreak="0">
    <w:nsid w:val="44787369"/>
    <w:multiLevelType w:val="hybridMultilevel"/>
    <w:tmpl w:val="7C4E4C94"/>
    <w:lvl w:ilvl="0" w:tplc="61927A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3F"/>
    <w:rsid w:val="0050623F"/>
    <w:rsid w:val="00A3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1B5DB"/>
  <w15:chartTrackingRefBased/>
  <w15:docId w15:val="{F67AB4C3-1802-49C8-83A7-57191320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23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2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623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23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06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0623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623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04BDCD7-ECA5-4855-BF38-D0B60D64EB24}" type="doc">
      <dgm:prSet loTypeId="urn:microsoft.com/office/officeart/2005/8/layout/cycle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8BD4E12-262E-45B5-8E28-BAFC3599B9AD}">
      <dgm:prSet phldrT="[Text]" custT="1"/>
      <dgm:spPr>
        <a:solidFill>
          <a:schemeClr val="bg2">
            <a:lumMod val="20000"/>
            <a:lumOff val="80000"/>
          </a:schemeClr>
        </a:solidFill>
        <a:ln>
          <a:solidFill>
            <a:schemeClr val="accent1"/>
          </a:solidFill>
        </a:ln>
      </dgm:spPr>
      <dgm:t>
        <a:bodyPr/>
        <a:lstStyle/>
        <a:p>
          <a:r>
            <a:rPr lang="en-US" sz="1000" dirty="0">
              <a:solidFill>
                <a:schemeClr val="accent1"/>
              </a:solidFill>
            </a:rPr>
            <a:t>Infected host reservoir</a:t>
          </a:r>
        </a:p>
      </dgm:t>
    </dgm:pt>
    <dgm:pt modelId="{52C3FE1F-9F9C-439D-B120-EFE9A5837132}" type="parTrans" cxnId="{6675CCE3-07BF-4A3E-A019-1251EBCA8A70}">
      <dgm:prSet/>
      <dgm:spPr/>
      <dgm:t>
        <a:bodyPr/>
        <a:lstStyle/>
        <a:p>
          <a:endParaRPr lang="en-US" sz="1000"/>
        </a:p>
      </dgm:t>
    </dgm:pt>
    <dgm:pt modelId="{3CA33F65-D053-48E8-82F7-520034782400}" type="sibTrans" cxnId="{6675CCE3-07BF-4A3E-A019-1251EBCA8A70}">
      <dgm:prSet/>
      <dgm:spPr/>
      <dgm:t>
        <a:bodyPr/>
        <a:lstStyle/>
        <a:p>
          <a:endParaRPr lang="en-US" sz="1000"/>
        </a:p>
      </dgm:t>
    </dgm:pt>
    <dgm:pt modelId="{8BB699AD-6B4E-4562-913E-E64FEFED88FE}">
      <dgm:prSet phldrT="[Text]" custT="1"/>
      <dgm:spPr>
        <a:solidFill>
          <a:schemeClr val="bg2">
            <a:lumMod val="20000"/>
            <a:lumOff val="80000"/>
          </a:schemeClr>
        </a:solidFill>
        <a:ln>
          <a:solidFill>
            <a:schemeClr val="accent1"/>
          </a:solidFill>
        </a:ln>
      </dgm:spPr>
      <dgm:t>
        <a:bodyPr/>
        <a:lstStyle/>
        <a:p>
          <a:r>
            <a:rPr lang="en-US" sz="1000" dirty="0">
              <a:solidFill>
                <a:schemeClr val="accent1"/>
              </a:solidFill>
            </a:rPr>
            <a:t>Site for replication of infectious agent</a:t>
          </a:r>
        </a:p>
      </dgm:t>
    </dgm:pt>
    <dgm:pt modelId="{B6090EB3-E59B-4158-A0AA-52CA9AA4B4AA}" type="parTrans" cxnId="{04029B23-9211-40EA-B83C-3F61829D352B}">
      <dgm:prSet/>
      <dgm:spPr/>
      <dgm:t>
        <a:bodyPr/>
        <a:lstStyle/>
        <a:p>
          <a:endParaRPr lang="en-US" sz="1000"/>
        </a:p>
      </dgm:t>
    </dgm:pt>
    <dgm:pt modelId="{516C06E2-2602-400E-956D-44458138DE1F}" type="sibTrans" cxnId="{04029B23-9211-40EA-B83C-3F61829D352B}">
      <dgm:prSet/>
      <dgm:spPr/>
      <dgm:t>
        <a:bodyPr/>
        <a:lstStyle/>
        <a:p>
          <a:endParaRPr lang="en-US" sz="1000"/>
        </a:p>
      </dgm:t>
    </dgm:pt>
    <dgm:pt modelId="{A73263EB-76CE-4A72-9B5A-DACB777B0B7C}">
      <dgm:prSet phldrT="[Text]" custT="1"/>
      <dgm:spPr>
        <a:solidFill>
          <a:schemeClr val="bg2">
            <a:lumMod val="20000"/>
            <a:lumOff val="80000"/>
          </a:schemeClr>
        </a:solidFill>
        <a:ln>
          <a:solidFill>
            <a:schemeClr val="accent1"/>
          </a:solidFill>
        </a:ln>
      </dgm:spPr>
      <dgm:t>
        <a:bodyPr/>
        <a:lstStyle/>
        <a:p>
          <a:r>
            <a:rPr lang="en-US" sz="1000" dirty="0">
              <a:solidFill>
                <a:schemeClr val="accent1"/>
              </a:solidFill>
            </a:rPr>
            <a:t>Portal of exit</a:t>
          </a:r>
        </a:p>
      </dgm:t>
    </dgm:pt>
    <dgm:pt modelId="{3EE1CC66-23A2-4FD5-847C-9F1BAE5D0AF8}" type="parTrans" cxnId="{C2FB100A-2CB5-4006-8DCA-849BF8B3292A}">
      <dgm:prSet/>
      <dgm:spPr/>
      <dgm:t>
        <a:bodyPr/>
        <a:lstStyle/>
        <a:p>
          <a:endParaRPr lang="en-US" sz="1000"/>
        </a:p>
      </dgm:t>
    </dgm:pt>
    <dgm:pt modelId="{125DED40-2D7E-44BC-9E68-7B798FE53C43}" type="sibTrans" cxnId="{C2FB100A-2CB5-4006-8DCA-849BF8B3292A}">
      <dgm:prSet/>
      <dgm:spPr/>
      <dgm:t>
        <a:bodyPr/>
        <a:lstStyle/>
        <a:p>
          <a:endParaRPr lang="en-US" sz="1000"/>
        </a:p>
      </dgm:t>
    </dgm:pt>
    <dgm:pt modelId="{905D6123-4916-43AB-92D4-507D8B425AB1}">
      <dgm:prSet phldrT="[Text]" custT="1"/>
      <dgm:spPr>
        <a:solidFill>
          <a:schemeClr val="bg2">
            <a:lumMod val="20000"/>
            <a:lumOff val="80000"/>
          </a:schemeClr>
        </a:solidFill>
        <a:ln>
          <a:solidFill>
            <a:schemeClr val="accent1"/>
          </a:solidFill>
        </a:ln>
      </dgm:spPr>
      <dgm:t>
        <a:bodyPr/>
        <a:lstStyle/>
        <a:p>
          <a:r>
            <a:rPr lang="en-US" sz="1000" dirty="0">
              <a:solidFill>
                <a:schemeClr val="accent1"/>
              </a:solidFill>
            </a:rPr>
            <a:t>Mode of transmission</a:t>
          </a:r>
        </a:p>
      </dgm:t>
    </dgm:pt>
    <dgm:pt modelId="{40F293A3-6725-4D26-94A5-BCE83BB4C29C}" type="parTrans" cxnId="{1B6FDD05-9A76-46B2-8314-224FEBFB8075}">
      <dgm:prSet/>
      <dgm:spPr/>
      <dgm:t>
        <a:bodyPr/>
        <a:lstStyle/>
        <a:p>
          <a:endParaRPr lang="en-US" sz="1000"/>
        </a:p>
      </dgm:t>
    </dgm:pt>
    <dgm:pt modelId="{FD232EA8-CBD8-4003-8CEA-22F983CCF828}" type="sibTrans" cxnId="{1B6FDD05-9A76-46B2-8314-224FEBFB8075}">
      <dgm:prSet/>
      <dgm:spPr/>
      <dgm:t>
        <a:bodyPr/>
        <a:lstStyle/>
        <a:p>
          <a:endParaRPr lang="en-US" sz="1000"/>
        </a:p>
      </dgm:t>
    </dgm:pt>
    <dgm:pt modelId="{8706A8CF-8818-4387-8F30-E589E7C81819}">
      <dgm:prSet custT="1"/>
      <dgm:spPr>
        <a:solidFill>
          <a:schemeClr val="bg2">
            <a:lumMod val="20000"/>
            <a:lumOff val="80000"/>
          </a:schemeClr>
        </a:solidFill>
        <a:ln>
          <a:solidFill>
            <a:schemeClr val="accent1"/>
          </a:solidFill>
        </a:ln>
      </dgm:spPr>
      <dgm:t>
        <a:bodyPr/>
        <a:lstStyle/>
        <a:p>
          <a:r>
            <a:rPr lang="en-US" sz="1000" dirty="0">
              <a:solidFill>
                <a:schemeClr val="accent1"/>
              </a:solidFill>
            </a:rPr>
            <a:t>Portal of entry</a:t>
          </a:r>
        </a:p>
      </dgm:t>
    </dgm:pt>
    <dgm:pt modelId="{09C5DDC0-25BA-4EB6-AA03-509FF294D841}" type="parTrans" cxnId="{77942190-4BA7-46BA-A8A5-E013F247124F}">
      <dgm:prSet/>
      <dgm:spPr/>
      <dgm:t>
        <a:bodyPr/>
        <a:lstStyle/>
        <a:p>
          <a:endParaRPr lang="en-US" sz="1000"/>
        </a:p>
      </dgm:t>
    </dgm:pt>
    <dgm:pt modelId="{52638B7E-E121-45B4-B7DE-86765A514891}" type="sibTrans" cxnId="{77942190-4BA7-46BA-A8A5-E013F247124F}">
      <dgm:prSet/>
      <dgm:spPr/>
      <dgm:t>
        <a:bodyPr/>
        <a:lstStyle/>
        <a:p>
          <a:endParaRPr lang="en-US" sz="1000"/>
        </a:p>
      </dgm:t>
    </dgm:pt>
    <dgm:pt modelId="{171C8CC9-839F-45EF-B516-B3C3662BDE5C}">
      <dgm:prSet custT="1"/>
      <dgm:spPr>
        <a:solidFill>
          <a:schemeClr val="bg2">
            <a:lumMod val="20000"/>
            <a:lumOff val="80000"/>
          </a:schemeClr>
        </a:solidFill>
        <a:ln>
          <a:solidFill>
            <a:schemeClr val="accent1"/>
          </a:solidFill>
        </a:ln>
      </dgm:spPr>
      <dgm:t>
        <a:bodyPr/>
        <a:lstStyle/>
        <a:p>
          <a:r>
            <a:rPr lang="en-US" sz="1000" dirty="0">
              <a:solidFill>
                <a:schemeClr val="accent1"/>
              </a:solidFill>
            </a:rPr>
            <a:t>Susceptible host</a:t>
          </a:r>
        </a:p>
      </dgm:t>
    </dgm:pt>
    <dgm:pt modelId="{944E4229-9387-41AE-9DA0-6D3CA56F1CC9}" type="parTrans" cxnId="{7DC609F1-8635-490B-97B4-71CDA0893676}">
      <dgm:prSet/>
      <dgm:spPr/>
      <dgm:t>
        <a:bodyPr/>
        <a:lstStyle/>
        <a:p>
          <a:endParaRPr lang="en-US" sz="1000"/>
        </a:p>
      </dgm:t>
    </dgm:pt>
    <dgm:pt modelId="{8588CEA6-237B-4E47-BD90-5A5AE691D6BB}" type="sibTrans" cxnId="{7DC609F1-8635-490B-97B4-71CDA0893676}">
      <dgm:prSet/>
      <dgm:spPr/>
      <dgm:t>
        <a:bodyPr/>
        <a:lstStyle/>
        <a:p>
          <a:endParaRPr lang="en-US" sz="1000"/>
        </a:p>
      </dgm:t>
    </dgm:pt>
    <dgm:pt modelId="{74725EFB-2943-4159-9A31-B3CE04A57C86}" type="pres">
      <dgm:prSet presAssocID="{204BDCD7-ECA5-4855-BF38-D0B60D64EB24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F4DEFC1C-CAA5-4176-B7AB-FD181FA893C6}" type="pres">
      <dgm:prSet presAssocID="{B8BD4E12-262E-45B5-8E28-BAFC3599B9AD}" presName="node" presStyleLbl="node1" presStyleIdx="0" presStyleCnt="6" custScaleX="138295" custScaleY="9522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3EB9A58-8321-42DD-B183-5D0533AAB501}" type="pres">
      <dgm:prSet presAssocID="{B8BD4E12-262E-45B5-8E28-BAFC3599B9AD}" presName="spNode" presStyleCnt="0"/>
      <dgm:spPr/>
    </dgm:pt>
    <dgm:pt modelId="{E408AEF1-5134-4B0B-B3AC-FF6FD43F4D9A}" type="pres">
      <dgm:prSet presAssocID="{3CA33F65-D053-48E8-82F7-520034782400}" presName="sibTrans" presStyleLbl="sibTrans1D1" presStyleIdx="0" presStyleCnt="6"/>
      <dgm:spPr/>
      <dgm:t>
        <a:bodyPr/>
        <a:lstStyle/>
        <a:p>
          <a:endParaRPr lang="en-US"/>
        </a:p>
      </dgm:t>
    </dgm:pt>
    <dgm:pt modelId="{871DA48B-C3C6-4F0B-84CB-74BC83710DE1}" type="pres">
      <dgm:prSet presAssocID="{8BB699AD-6B4E-4562-913E-E64FEFED88FE}" presName="node" presStyleLbl="node1" presStyleIdx="1" presStyleCnt="6" custScaleX="158182" custScaleY="105807" custRadScaleRad="102606" custRadScaleInc="2552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6C96EB0-9FBD-4613-A2E2-9BF46B0EA135}" type="pres">
      <dgm:prSet presAssocID="{8BB699AD-6B4E-4562-913E-E64FEFED88FE}" presName="spNode" presStyleCnt="0"/>
      <dgm:spPr/>
    </dgm:pt>
    <dgm:pt modelId="{8626800B-CBF3-49DF-935C-6EA1955F6D20}" type="pres">
      <dgm:prSet presAssocID="{516C06E2-2602-400E-956D-44458138DE1F}" presName="sibTrans" presStyleLbl="sibTrans1D1" presStyleIdx="1" presStyleCnt="6"/>
      <dgm:spPr/>
      <dgm:t>
        <a:bodyPr/>
        <a:lstStyle/>
        <a:p>
          <a:endParaRPr lang="en-US"/>
        </a:p>
      </dgm:t>
    </dgm:pt>
    <dgm:pt modelId="{40E5ABA5-8EBB-4904-BF19-BADA06FD9C4B}" type="pres">
      <dgm:prSet presAssocID="{A73263EB-76CE-4A72-9B5A-DACB777B0B7C}" presName="node" presStyleLbl="node1" presStyleIdx="2" presStyleCnt="6" custScaleX="116917" custScaleY="105807" custRadScaleRad="100375" custRadScaleInc="-4285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3A10077-E564-423E-9EFC-6A0BE1CC0ECC}" type="pres">
      <dgm:prSet presAssocID="{A73263EB-76CE-4A72-9B5A-DACB777B0B7C}" presName="spNode" presStyleCnt="0"/>
      <dgm:spPr/>
    </dgm:pt>
    <dgm:pt modelId="{296EDFA6-0584-4608-8E1E-22D5D1AE53B0}" type="pres">
      <dgm:prSet presAssocID="{125DED40-2D7E-44BC-9E68-7B798FE53C43}" presName="sibTrans" presStyleLbl="sibTrans1D1" presStyleIdx="2" presStyleCnt="6"/>
      <dgm:spPr/>
      <dgm:t>
        <a:bodyPr/>
        <a:lstStyle/>
        <a:p>
          <a:endParaRPr lang="en-US"/>
        </a:p>
      </dgm:t>
    </dgm:pt>
    <dgm:pt modelId="{9BE7AAA1-A386-452F-9C19-93D9C488483D}" type="pres">
      <dgm:prSet presAssocID="{905D6123-4916-43AB-92D4-507D8B425AB1}" presName="node" presStyleLbl="node1" presStyleIdx="3" presStyleCnt="6" custScaleX="168498" custScaleY="126969" custRadScaleRad="98311" custRadScaleInc="3075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55311C3-6D61-4C58-957D-0934AB8F7B2F}" type="pres">
      <dgm:prSet presAssocID="{905D6123-4916-43AB-92D4-507D8B425AB1}" presName="spNode" presStyleCnt="0"/>
      <dgm:spPr/>
    </dgm:pt>
    <dgm:pt modelId="{95817AFD-F399-4D80-BB2D-2C649A663ED0}" type="pres">
      <dgm:prSet presAssocID="{FD232EA8-CBD8-4003-8CEA-22F983CCF828}" presName="sibTrans" presStyleLbl="sibTrans1D1" presStyleIdx="3" presStyleCnt="6"/>
      <dgm:spPr/>
      <dgm:t>
        <a:bodyPr/>
        <a:lstStyle/>
        <a:p>
          <a:endParaRPr lang="en-US"/>
        </a:p>
      </dgm:t>
    </dgm:pt>
    <dgm:pt modelId="{4C0F0C23-51A3-4860-9E09-6220C3E180E5}" type="pres">
      <dgm:prSet presAssocID="{8706A8CF-8818-4387-8F30-E589E7C81819}" presName="node" presStyleLbl="node1" presStyleIdx="4" presStyleCnt="6" custScaleX="116917" custScaleY="105807" custRadScaleRad="100375" custRadScaleInc="4285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24DBEE1-38C3-4441-911A-C6A8B3ECD839}" type="pres">
      <dgm:prSet presAssocID="{8706A8CF-8818-4387-8F30-E589E7C81819}" presName="spNode" presStyleCnt="0"/>
      <dgm:spPr/>
    </dgm:pt>
    <dgm:pt modelId="{15A4069E-65F8-4C6E-BE6F-220CC3D99173}" type="pres">
      <dgm:prSet presAssocID="{52638B7E-E121-45B4-B7DE-86765A514891}" presName="sibTrans" presStyleLbl="sibTrans1D1" presStyleIdx="4" presStyleCnt="6"/>
      <dgm:spPr/>
      <dgm:t>
        <a:bodyPr/>
        <a:lstStyle/>
        <a:p>
          <a:endParaRPr lang="en-US"/>
        </a:p>
      </dgm:t>
    </dgm:pt>
    <dgm:pt modelId="{285D7E37-D9BD-4024-BC72-1BBB5B2DE22E}" type="pres">
      <dgm:prSet presAssocID="{171C8CC9-839F-45EF-B516-B3C3662BDE5C}" presName="node" presStyleLbl="node1" presStyleIdx="5" presStyleCnt="6" custScaleX="158182" custScaleY="105807" custRadScaleRad="102606" custRadScaleInc="-2552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F4323AD-FD5A-4868-9C1F-70D670BE8DC8}" type="pres">
      <dgm:prSet presAssocID="{171C8CC9-839F-45EF-B516-B3C3662BDE5C}" presName="spNode" presStyleCnt="0"/>
      <dgm:spPr/>
    </dgm:pt>
    <dgm:pt modelId="{4D7518C9-DCBA-4D9F-80E7-D62DAFD4C77E}" type="pres">
      <dgm:prSet presAssocID="{8588CEA6-237B-4E47-BD90-5A5AE691D6BB}" presName="sibTrans" presStyleLbl="sibTrans1D1" presStyleIdx="5" presStyleCnt="6"/>
      <dgm:spPr/>
      <dgm:t>
        <a:bodyPr/>
        <a:lstStyle/>
        <a:p>
          <a:endParaRPr lang="en-US"/>
        </a:p>
      </dgm:t>
    </dgm:pt>
  </dgm:ptLst>
  <dgm:cxnLst>
    <dgm:cxn modelId="{04029B23-9211-40EA-B83C-3F61829D352B}" srcId="{204BDCD7-ECA5-4855-BF38-D0B60D64EB24}" destId="{8BB699AD-6B4E-4562-913E-E64FEFED88FE}" srcOrd="1" destOrd="0" parTransId="{B6090EB3-E59B-4158-A0AA-52CA9AA4B4AA}" sibTransId="{516C06E2-2602-400E-956D-44458138DE1F}"/>
    <dgm:cxn modelId="{CAF208EC-E9EB-4836-8171-041AFF62C69D}" type="presOf" srcId="{8706A8CF-8818-4387-8F30-E589E7C81819}" destId="{4C0F0C23-51A3-4860-9E09-6220C3E180E5}" srcOrd="0" destOrd="0" presId="urn:microsoft.com/office/officeart/2005/8/layout/cycle5"/>
    <dgm:cxn modelId="{37CB5714-46AB-4504-ACD5-32783CC1971D}" type="presOf" srcId="{8588CEA6-237B-4E47-BD90-5A5AE691D6BB}" destId="{4D7518C9-DCBA-4D9F-80E7-D62DAFD4C77E}" srcOrd="0" destOrd="0" presId="urn:microsoft.com/office/officeart/2005/8/layout/cycle5"/>
    <dgm:cxn modelId="{68C33146-224C-4529-9615-07419BC12458}" type="presOf" srcId="{204BDCD7-ECA5-4855-BF38-D0B60D64EB24}" destId="{74725EFB-2943-4159-9A31-B3CE04A57C86}" srcOrd="0" destOrd="0" presId="urn:microsoft.com/office/officeart/2005/8/layout/cycle5"/>
    <dgm:cxn modelId="{1B6FDD05-9A76-46B2-8314-224FEBFB8075}" srcId="{204BDCD7-ECA5-4855-BF38-D0B60D64EB24}" destId="{905D6123-4916-43AB-92D4-507D8B425AB1}" srcOrd="3" destOrd="0" parTransId="{40F293A3-6725-4D26-94A5-BCE83BB4C29C}" sibTransId="{FD232EA8-CBD8-4003-8CEA-22F983CCF828}"/>
    <dgm:cxn modelId="{1CDABE86-8975-4C85-A2B4-B517768E7FAA}" type="presOf" srcId="{A73263EB-76CE-4A72-9B5A-DACB777B0B7C}" destId="{40E5ABA5-8EBB-4904-BF19-BADA06FD9C4B}" srcOrd="0" destOrd="0" presId="urn:microsoft.com/office/officeart/2005/8/layout/cycle5"/>
    <dgm:cxn modelId="{7DC609F1-8635-490B-97B4-71CDA0893676}" srcId="{204BDCD7-ECA5-4855-BF38-D0B60D64EB24}" destId="{171C8CC9-839F-45EF-B516-B3C3662BDE5C}" srcOrd="5" destOrd="0" parTransId="{944E4229-9387-41AE-9DA0-6D3CA56F1CC9}" sibTransId="{8588CEA6-237B-4E47-BD90-5A5AE691D6BB}"/>
    <dgm:cxn modelId="{BE129FE9-3C5A-483F-84DF-6549B6C2ABAA}" type="presOf" srcId="{52638B7E-E121-45B4-B7DE-86765A514891}" destId="{15A4069E-65F8-4C6E-BE6F-220CC3D99173}" srcOrd="0" destOrd="0" presId="urn:microsoft.com/office/officeart/2005/8/layout/cycle5"/>
    <dgm:cxn modelId="{8C5DF6E1-17FC-49D8-9745-81E67AFF1B74}" type="presOf" srcId="{125DED40-2D7E-44BC-9E68-7B798FE53C43}" destId="{296EDFA6-0584-4608-8E1E-22D5D1AE53B0}" srcOrd="0" destOrd="0" presId="urn:microsoft.com/office/officeart/2005/8/layout/cycle5"/>
    <dgm:cxn modelId="{77942190-4BA7-46BA-A8A5-E013F247124F}" srcId="{204BDCD7-ECA5-4855-BF38-D0B60D64EB24}" destId="{8706A8CF-8818-4387-8F30-E589E7C81819}" srcOrd="4" destOrd="0" parTransId="{09C5DDC0-25BA-4EB6-AA03-509FF294D841}" sibTransId="{52638B7E-E121-45B4-B7DE-86765A514891}"/>
    <dgm:cxn modelId="{4D66874A-D150-4DCA-81B1-DB8E2703D8BC}" type="presOf" srcId="{905D6123-4916-43AB-92D4-507D8B425AB1}" destId="{9BE7AAA1-A386-452F-9C19-93D9C488483D}" srcOrd="0" destOrd="0" presId="urn:microsoft.com/office/officeart/2005/8/layout/cycle5"/>
    <dgm:cxn modelId="{C79F5652-2338-4B03-8D7A-C880460A0977}" type="presOf" srcId="{171C8CC9-839F-45EF-B516-B3C3662BDE5C}" destId="{285D7E37-D9BD-4024-BC72-1BBB5B2DE22E}" srcOrd="0" destOrd="0" presId="urn:microsoft.com/office/officeart/2005/8/layout/cycle5"/>
    <dgm:cxn modelId="{6675CCE3-07BF-4A3E-A019-1251EBCA8A70}" srcId="{204BDCD7-ECA5-4855-BF38-D0B60D64EB24}" destId="{B8BD4E12-262E-45B5-8E28-BAFC3599B9AD}" srcOrd="0" destOrd="0" parTransId="{52C3FE1F-9F9C-439D-B120-EFE9A5837132}" sibTransId="{3CA33F65-D053-48E8-82F7-520034782400}"/>
    <dgm:cxn modelId="{C2FB100A-2CB5-4006-8DCA-849BF8B3292A}" srcId="{204BDCD7-ECA5-4855-BF38-D0B60D64EB24}" destId="{A73263EB-76CE-4A72-9B5A-DACB777B0B7C}" srcOrd="2" destOrd="0" parTransId="{3EE1CC66-23A2-4FD5-847C-9F1BAE5D0AF8}" sibTransId="{125DED40-2D7E-44BC-9E68-7B798FE53C43}"/>
    <dgm:cxn modelId="{858DA42D-102E-414F-87A9-8C66F9FB3259}" type="presOf" srcId="{B8BD4E12-262E-45B5-8E28-BAFC3599B9AD}" destId="{F4DEFC1C-CAA5-4176-B7AB-FD181FA893C6}" srcOrd="0" destOrd="0" presId="urn:microsoft.com/office/officeart/2005/8/layout/cycle5"/>
    <dgm:cxn modelId="{056DB42B-35C0-4259-9A8C-080F4A96206F}" type="presOf" srcId="{FD232EA8-CBD8-4003-8CEA-22F983CCF828}" destId="{95817AFD-F399-4D80-BB2D-2C649A663ED0}" srcOrd="0" destOrd="0" presId="urn:microsoft.com/office/officeart/2005/8/layout/cycle5"/>
    <dgm:cxn modelId="{9DCFCB36-317C-49C3-93AC-119BCA37EA6C}" type="presOf" srcId="{3CA33F65-D053-48E8-82F7-520034782400}" destId="{E408AEF1-5134-4B0B-B3AC-FF6FD43F4D9A}" srcOrd="0" destOrd="0" presId="urn:microsoft.com/office/officeart/2005/8/layout/cycle5"/>
    <dgm:cxn modelId="{AAF2DD63-1BE7-48A6-AA89-3622CB5879C6}" type="presOf" srcId="{516C06E2-2602-400E-956D-44458138DE1F}" destId="{8626800B-CBF3-49DF-935C-6EA1955F6D20}" srcOrd="0" destOrd="0" presId="urn:microsoft.com/office/officeart/2005/8/layout/cycle5"/>
    <dgm:cxn modelId="{93CFAEDB-B77D-461F-8FEB-2869267E8340}" type="presOf" srcId="{8BB699AD-6B4E-4562-913E-E64FEFED88FE}" destId="{871DA48B-C3C6-4F0B-84CB-74BC83710DE1}" srcOrd="0" destOrd="0" presId="urn:microsoft.com/office/officeart/2005/8/layout/cycle5"/>
    <dgm:cxn modelId="{194840AF-B0F2-4667-BC1B-C70BC39B5618}" type="presParOf" srcId="{74725EFB-2943-4159-9A31-B3CE04A57C86}" destId="{F4DEFC1C-CAA5-4176-B7AB-FD181FA893C6}" srcOrd="0" destOrd="0" presId="urn:microsoft.com/office/officeart/2005/8/layout/cycle5"/>
    <dgm:cxn modelId="{8D4BF16C-996A-4231-AECD-DB7A372B8465}" type="presParOf" srcId="{74725EFB-2943-4159-9A31-B3CE04A57C86}" destId="{23EB9A58-8321-42DD-B183-5D0533AAB501}" srcOrd="1" destOrd="0" presId="urn:microsoft.com/office/officeart/2005/8/layout/cycle5"/>
    <dgm:cxn modelId="{15752394-68DC-4AB0-827C-2FAE9025D215}" type="presParOf" srcId="{74725EFB-2943-4159-9A31-B3CE04A57C86}" destId="{E408AEF1-5134-4B0B-B3AC-FF6FD43F4D9A}" srcOrd="2" destOrd="0" presId="urn:microsoft.com/office/officeart/2005/8/layout/cycle5"/>
    <dgm:cxn modelId="{47B1AE30-E3B2-419F-B9B2-0DDF72B1E966}" type="presParOf" srcId="{74725EFB-2943-4159-9A31-B3CE04A57C86}" destId="{871DA48B-C3C6-4F0B-84CB-74BC83710DE1}" srcOrd="3" destOrd="0" presId="urn:microsoft.com/office/officeart/2005/8/layout/cycle5"/>
    <dgm:cxn modelId="{1613C141-9445-4EBA-83E7-21DF6E28B8CD}" type="presParOf" srcId="{74725EFB-2943-4159-9A31-B3CE04A57C86}" destId="{C6C96EB0-9FBD-4613-A2E2-9BF46B0EA135}" srcOrd="4" destOrd="0" presId="urn:microsoft.com/office/officeart/2005/8/layout/cycle5"/>
    <dgm:cxn modelId="{7E8605D7-9E68-416C-B354-E21178ED8397}" type="presParOf" srcId="{74725EFB-2943-4159-9A31-B3CE04A57C86}" destId="{8626800B-CBF3-49DF-935C-6EA1955F6D20}" srcOrd="5" destOrd="0" presId="urn:microsoft.com/office/officeart/2005/8/layout/cycle5"/>
    <dgm:cxn modelId="{3CE6E8AB-80A4-46FF-A9DC-60DCC5557F60}" type="presParOf" srcId="{74725EFB-2943-4159-9A31-B3CE04A57C86}" destId="{40E5ABA5-8EBB-4904-BF19-BADA06FD9C4B}" srcOrd="6" destOrd="0" presId="urn:microsoft.com/office/officeart/2005/8/layout/cycle5"/>
    <dgm:cxn modelId="{30DA129C-0B1C-47B7-BF83-7B1264C4904B}" type="presParOf" srcId="{74725EFB-2943-4159-9A31-B3CE04A57C86}" destId="{B3A10077-E564-423E-9EFC-6A0BE1CC0ECC}" srcOrd="7" destOrd="0" presId="urn:microsoft.com/office/officeart/2005/8/layout/cycle5"/>
    <dgm:cxn modelId="{A80F6559-153D-42C2-850C-1F0D806F2002}" type="presParOf" srcId="{74725EFB-2943-4159-9A31-B3CE04A57C86}" destId="{296EDFA6-0584-4608-8E1E-22D5D1AE53B0}" srcOrd="8" destOrd="0" presId="urn:microsoft.com/office/officeart/2005/8/layout/cycle5"/>
    <dgm:cxn modelId="{A4E85B54-AA52-4162-8E6F-9C718C1F5191}" type="presParOf" srcId="{74725EFB-2943-4159-9A31-B3CE04A57C86}" destId="{9BE7AAA1-A386-452F-9C19-93D9C488483D}" srcOrd="9" destOrd="0" presId="urn:microsoft.com/office/officeart/2005/8/layout/cycle5"/>
    <dgm:cxn modelId="{DE843DF2-81E4-4711-ADD0-AF864158B7E3}" type="presParOf" srcId="{74725EFB-2943-4159-9A31-B3CE04A57C86}" destId="{255311C3-6D61-4C58-957D-0934AB8F7B2F}" srcOrd="10" destOrd="0" presId="urn:microsoft.com/office/officeart/2005/8/layout/cycle5"/>
    <dgm:cxn modelId="{C49F3C64-DB12-4295-ACFE-2F52832656DD}" type="presParOf" srcId="{74725EFB-2943-4159-9A31-B3CE04A57C86}" destId="{95817AFD-F399-4D80-BB2D-2C649A663ED0}" srcOrd="11" destOrd="0" presId="urn:microsoft.com/office/officeart/2005/8/layout/cycle5"/>
    <dgm:cxn modelId="{9FB2C8D4-08A1-4868-B75D-DDA7783A9365}" type="presParOf" srcId="{74725EFB-2943-4159-9A31-B3CE04A57C86}" destId="{4C0F0C23-51A3-4860-9E09-6220C3E180E5}" srcOrd="12" destOrd="0" presId="urn:microsoft.com/office/officeart/2005/8/layout/cycle5"/>
    <dgm:cxn modelId="{38343945-54C2-42B7-9FF1-F731E3FD4DDA}" type="presParOf" srcId="{74725EFB-2943-4159-9A31-B3CE04A57C86}" destId="{724DBEE1-38C3-4441-911A-C6A8B3ECD839}" srcOrd="13" destOrd="0" presId="urn:microsoft.com/office/officeart/2005/8/layout/cycle5"/>
    <dgm:cxn modelId="{9E981E57-0508-4737-8596-CDF44C9EF259}" type="presParOf" srcId="{74725EFB-2943-4159-9A31-B3CE04A57C86}" destId="{15A4069E-65F8-4C6E-BE6F-220CC3D99173}" srcOrd="14" destOrd="0" presId="urn:microsoft.com/office/officeart/2005/8/layout/cycle5"/>
    <dgm:cxn modelId="{1963E253-B126-4F40-B30B-550DA06DF5CE}" type="presParOf" srcId="{74725EFB-2943-4159-9A31-B3CE04A57C86}" destId="{285D7E37-D9BD-4024-BC72-1BBB5B2DE22E}" srcOrd="15" destOrd="0" presId="urn:microsoft.com/office/officeart/2005/8/layout/cycle5"/>
    <dgm:cxn modelId="{4705E75F-4135-46CD-8E72-ACFE672008F8}" type="presParOf" srcId="{74725EFB-2943-4159-9A31-B3CE04A57C86}" destId="{9F4323AD-FD5A-4868-9C1F-70D670BE8DC8}" srcOrd="16" destOrd="0" presId="urn:microsoft.com/office/officeart/2005/8/layout/cycle5"/>
    <dgm:cxn modelId="{54F8D3CA-DF74-426C-87F8-678A339ECF9B}" type="presParOf" srcId="{74725EFB-2943-4159-9A31-B3CE04A57C86}" destId="{4D7518C9-DCBA-4D9F-80E7-D62DAFD4C77E}" srcOrd="17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4DEFC1C-CAA5-4176-B7AB-FD181FA893C6}">
      <dsp:nvSpPr>
        <dsp:cNvPr id="0" name=""/>
        <dsp:cNvSpPr/>
      </dsp:nvSpPr>
      <dsp:spPr>
        <a:xfrm>
          <a:off x="2054183" y="-33112"/>
          <a:ext cx="1305007" cy="584090"/>
        </a:xfrm>
        <a:prstGeom prst="roundRect">
          <a:avLst/>
        </a:prstGeom>
        <a:solidFill>
          <a:schemeClr val="bg2">
            <a:lumMod val="20000"/>
            <a:lumOff val="80000"/>
          </a:schemeClr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>
              <a:solidFill>
                <a:schemeClr val="accent1"/>
              </a:solidFill>
            </a:rPr>
            <a:t>Infected host reservoir</a:t>
          </a:r>
        </a:p>
      </dsp:txBody>
      <dsp:txXfrm>
        <a:off x="2082696" y="-4599"/>
        <a:ext cx="1247981" cy="527064"/>
      </dsp:txXfrm>
    </dsp:sp>
    <dsp:sp modelId="{E408AEF1-5134-4B0B-B3AC-FF6FD43F4D9A}">
      <dsp:nvSpPr>
        <dsp:cNvPr id="0" name=""/>
        <dsp:cNvSpPr/>
      </dsp:nvSpPr>
      <dsp:spPr>
        <a:xfrm>
          <a:off x="1348060" y="298749"/>
          <a:ext cx="2888083" cy="2888083"/>
        </a:xfrm>
        <a:custGeom>
          <a:avLst/>
          <a:gdLst/>
          <a:ahLst/>
          <a:cxnLst/>
          <a:rect l="0" t="0" r="0" b="0"/>
          <a:pathLst>
            <a:path>
              <a:moveTo>
                <a:pt x="2118191" y="167022"/>
              </a:moveTo>
              <a:arcTo wR="1444041" hR="1444041" stAng="17869798" swAng="857335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1DA48B-C3C6-4F0B-84CB-74BC83710DE1}">
      <dsp:nvSpPr>
        <dsp:cNvPr id="0" name=""/>
        <dsp:cNvSpPr/>
      </dsp:nvSpPr>
      <dsp:spPr>
        <a:xfrm>
          <a:off x="3304343" y="754747"/>
          <a:ext cx="1492668" cy="648984"/>
        </a:xfrm>
        <a:prstGeom prst="roundRect">
          <a:avLst/>
        </a:prstGeom>
        <a:solidFill>
          <a:schemeClr val="bg2">
            <a:lumMod val="20000"/>
            <a:lumOff val="80000"/>
          </a:schemeClr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>
              <a:solidFill>
                <a:schemeClr val="accent1"/>
              </a:solidFill>
            </a:rPr>
            <a:t>Site for replication of infectious agent</a:t>
          </a:r>
        </a:p>
      </dsp:txBody>
      <dsp:txXfrm>
        <a:off x="3336024" y="786428"/>
        <a:ext cx="1429306" cy="585622"/>
      </dsp:txXfrm>
    </dsp:sp>
    <dsp:sp modelId="{8626800B-CBF3-49DF-935C-6EA1955F6D20}">
      <dsp:nvSpPr>
        <dsp:cNvPr id="0" name=""/>
        <dsp:cNvSpPr/>
      </dsp:nvSpPr>
      <dsp:spPr>
        <a:xfrm>
          <a:off x="1284561" y="166016"/>
          <a:ext cx="2888083" cy="2888083"/>
        </a:xfrm>
        <a:custGeom>
          <a:avLst/>
          <a:gdLst/>
          <a:ahLst/>
          <a:cxnLst/>
          <a:rect l="0" t="0" r="0" b="0"/>
          <a:pathLst>
            <a:path>
              <a:moveTo>
                <a:pt x="2884185" y="1338017"/>
              </a:moveTo>
              <a:arcTo wR="1444041" hR="1444041" stAng="21347368" swAng="726928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E5ABA5-8EBB-4904-BF19-BADA06FD9C4B}">
      <dsp:nvSpPr>
        <dsp:cNvPr id="0" name=""/>
        <dsp:cNvSpPr/>
      </dsp:nvSpPr>
      <dsp:spPr>
        <a:xfrm>
          <a:off x="3504303" y="1908047"/>
          <a:ext cx="1103275" cy="648984"/>
        </a:xfrm>
        <a:prstGeom prst="roundRect">
          <a:avLst/>
        </a:prstGeom>
        <a:solidFill>
          <a:schemeClr val="bg2">
            <a:lumMod val="20000"/>
            <a:lumOff val="80000"/>
          </a:schemeClr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>
              <a:solidFill>
                <a:schemeClr val="accent1"/>
              </a:solidFill>
            </a:rPr>
            <a:t>Portal of exit</a:t>
          </a:r>
        </a:p>
      </dsp:txBody>
      <dsp:txXfrm>
        <a:off x="3535984" y="1939728"/>
        <a:ext cx="1039913" cy="585622"/>
      </dsp:txXfrm>
    </dsp:sp>
    <dsp:sp modelId="{296EDFA6-0584-4608-8E1E-22D5D1AE53B0}">
      <dsp:nvSpPr>
        <dsp:cNvPr id="0" name=""/>
        <dsp:cNvSpPr/>
      </dsp:nvSpPr>
      <dsp:spPr>
        <a:xfrm>
          <a:off x="1306155" y="210901"/>
          <a:ext cx="2888083" cy="2888083"/>
        </a:xfrm>
        <a:custGeom>
          <a:avLst/>
          <a:gdLst/>
          <a:ahLst/>
          <a:cxnLst/>
          <a:rect l="0" t="0" r="0" b="0"/>
          <a:pathLst>
            <a:path>
              <a:moveTo>
                <a:pt x="2483245" y="2446693"/>
              </a:moveTo>
              <a:arcTo wR="1444041" hR="1444041" stAng="2638466" swAng="971255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E7AAA1-A386-452F-9C19-93D9C488483D}">
      <dsp:nvSpPr>
        <dsp:cNvPr id="0" name=""/>
        <dsp:cNvSpPr/>
      </dsp:nvSpPr>
      <dsp:spPr>
        <a:xfrm>
          <a:off x="1759555" y="2725059"/>
          <a:ext cx="1590014" cy="778784"/>
        </a:xfrm>
        <a:prstGeom prst="roundRect">
          <a:avLst/>
        </a:prstGeom>
        <a:solidFill>
          <a:schemeClr val="bg2">
            <a:lumMod val="20000"/>
            <a:lumOff val="80000"/>
          </a:schemeClr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>
              <a:solidFill>
                <a:schemeClr val="accent1"/>
              </a:solidFill>
            </a:rPr>
            <a:t>Mode of transmission</a:t>
          </a:r>
        </a:p>
      </dsp:txBody>
      <dsp:txXfrm>
        <a:off x="1797572" y="2763076"/>
        <a:ext cx="1513980" cy="702750"/>
      </dsp:txXfrm>
    </dsp:sp>
    <dsp:sp modelId="{95817AFD-F399-4D80-BB2D-2C649A663ED0}">
      <dsp:nvSpPr>
        <dsp:cNvPr id="0" name=""/>
        <dsp:cNvSpPr/>
      </dsp:nvSpPr>
      <dsp:spPr>
        <a:xfrm>
          <a:off x="1169135" y="151728"/>
          <a:ext cx="2888083" cy="2888083"/>
        </a:xfrm>
        <a:custGeom>
          <a:avLst/>
          <a:gdLst/>
          <a:ahLst/>
          <a:cxnLst/>
          <a:rect l="0" t="0" r="0" b="0"/>
          <a:pathLst>
            <a:path>
              <a:moveTo>
                <a:pt x="542370" y="2571980"/>
              </a:moveTo>
              <a:arcTo wR="1444041" hR="1444041" stAng="7718326" swAng="433553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0F0C23-51A3-4860-9E09-6220C3E180E5}">
      <dsp:nvSpPr>
        <dsp:cNvPr id="0" name=""/>
        <dsp:cNvSpPr/>
      </dsp:nvSpPr>
      <dsp:spPr>
        <a:xfrm>
          <a:off x="805796" y="1908047"/>
          <a:ext cx="1103275" cy="648984"/>
        </a:xfrm>
        <a:prstGeom prst="roundRect">
          <a:avLst/>
        </a:prstGeom>
        <a:solidFill>
          <a:schemeClr val="bg2">
            <a:lumMod val="20000"/>
            <a:lumOff val="80000"/>
          </a:schemeClr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>
              <a:solidFill>
                <a:schemeClr val="accent1"/>
              </a:solidFill>
            </a:rPr>
            <a:t>Portal of entry</a:t>
          </a:r>
        </a:p>
      </dsp:txBody>
      <dsp:txXfrm>
        <a:off x="837477" y="1939728"/>
        <a:ext cx="1039913" cy="585622"/>
      </dsp:txXfrm>
    </dsp:sp>
    <dsp:sp modelId="{15A4069E-65F8-4C6E-BE6F-220CC3D99173}">
      <dsp:nvSpPr>
        <dsp:cNvPr id="0" name=""/>
        <dsp:cNvSpPr/>
      </dsp:nvSpPr>
      <dsp:spPr>
        <a:xfrm>
          <a:off x="1240730" y="166016"/>
          <a:ext cx="2888083" cy="2888083"/>
        </a:xfrm>
        <a:custGeom>
          <a:avLst/>
          <a:gdLst/>
          <a:ahLst/>
          <a:cxnLst/>
          <a:rect l="0" t="0" r="0" b="0"/>
          <a:pathLst>
            <a:path>
              <a:moveTo>
                <a:pt x="13721" y="1642640"/>
              </a:moveTo>
              <a:arcTo wR="1444041" hR="1444041" stAng="10325704" swAng="726928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5D7E37-D9BD-4024-BC72-1BBB5B2DE22E}">
      <dsp:nvSpPr>
        <dsp:cNvPr id="0" name=""/>
        <dsp:cNvSpPr/>
      </dsp:nvSpPr>
      <dsp:spPr>
        <a:xfrm>
          <a:off x="616362" y="754747"/>
          <a:ext cx="1492668" cy="648984"/>
        </a:xfrm>
        <a:prstGeom prst="roundRect">
          <a:avLst/>
        </a:prstGeom>
        <a:solidFill>
          <a:schemeClr val="bg2">
            <a:lumMod val="20000"/>
            <a:lumOff val="80000"/>
          </a:schemeClr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>
              <a:solidFill>
                <a:schemeClr val="accent1"/>
              </a:solidFill>
            </a:rPr>
            <a:t>Susceptible host</a:t>
          </a:r>
        </a:p>
      </dsp:txBody>
      <dsp:txXfrm>
        <a:off x="648043" y="786428"/>
        <a:ext cx="1429306" cy="585622"/>
      </dsp:txXfrm>
    </dsp:sp>
    <dsp:sp modelId="{4D7518C9-DCBA-4D9F-80E7-D62DAFD4C77E}">
      <dsp:nvSpPr>
        <dsp:cNvPr id="0" name=""/>
        <dsp:cNvSpPr/>
      </dsp:nvSpPr>
      <dsp:spPr>
        <a:xfrm>
          <a:off x="1177231" y="298749"/>
          <a:ext cx="2888083" cy="2888083"/>
        </a:xfrm>
        <a:custGeom>
          <a:avLst/>
          <a:gdLst/>
          <a:ahLst/>
          <a:cxnLst/>
          <a:rect l="0" t="0" r="0" b="0"/>
          <a:pathLst>
            <a:path>
              <a:moveTo>
                <a:pt x="475564" y="372916"/>
              </a:moveTo>
              <a:arcTo wR="1444041" hR="1444041" stAng="13672867" swAng="857335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241</Words>
  <Characters>1380</Characters>
  <Application>Microsoft Office Word</Application>
  <DocSecurity>0</DocSecurity>
  <Lines>11</Lines>
  <Paragraphs>3</Paragraphs>
  <ScaleCrop>false</ScaleCrop>
  <Company>Department of Education Western Australia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RAYNER Elizabeth [Rossmoyne Senior High School]</dc:creator>
  <cp:keywords/>
  <dc:description/>
  <cp:lastModifiedBy>RAYNER Elizabeth [Rossmoyne Senior High School]</cp:lastModifiedBy>
  <cp:revision>1</cp:revision>
  <dcterms:created xsi:type="dcterms:W3CDTF">2022-06-13T02:32:00Z</dcterms:created>
  <dcterms:modified xsi:type="dcterms:W3CDTF">2022-06-13T02:41:00Z</dcterms:modified>
</cp:coreProperties>
</file>